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0991A" w14:textId="4BAD2904" w:rsidR="00E36603" w:rsidRPr="00DB7A07" w:rsidRDefault="00DB7A07" w:rsidP="00DB7A07">
      <w:pPr>
        <w:rPr>
          <w:rFonts w:ascii="Times New Roman" w:hAnsi="Times New Roman" w:cs="Times New Roman"/>
          <w:b/>
          <w:bCs/>
          <w:color w:val="4472C4" w:themeColor="accent1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4472C4" w:themeColor="accent1"/>
          <w:sz w:val="48"/>
          <w:szCs w:val="48"/>
        </w:rPr>
        <w:t>IV.</w:t>
      </w:r>
      <w:r w:rsidRPr="00DB7A07">
        <w:rPr>
          <w:rFonts w:ascii="Times New Roman" w:hAnsi="Times New Roman" w:cs="Times New Roman"/>
          <w:b/>
          <w:bCs/>
          <w:color w:val="4472C4" w:themeColor="accent1"/>
          <w:sz w:val="48"/>
          <w:szCs w:val="48"/>
        </w:rPr>
        <w:t xml:space="preserve"> </w:t>
      </w:r>
      <w:r w:rsidR="00E36603" w:rsidRPr="00DB7A07">
        <w:rPr>
          <w:rFonts w:ascii="Times New Roman" w:hAnsi="Times New Roman" w:cs="Times New Roman"/>
          <w:b/>
          <w:bCs/>
          <w:color w:val="4472C4" w:themeColor="accent1"/>
          <w:sz w:val="48"/>
          <w:szCs w:val="48"/>
        </w:rPr>
        <w:t>Didaktické kategorie</w:t>
      </w:r>
    </w:p>
    <w:p w14:paraId="725CE1AE" w14:textId="77777777" w:rsidR="001B57B2" w:rsidRDefault="001B57B2" w:rsidP="00E36603">
      <w:pPr>
        <w:rPr>
          <w:rFonts w:ascii="Times New Roman" w:hAnsi="Times New Roman" w:cs="Times New Roman"/>
          <w:sz w:val="24"/>
          <w:szCs w:val="24"/>
        </w:rPr>
      </w:pPr>
    </w:p>
    <w:p w14:paraId="41A0F85A" w14:textId="765A976B" w:rsidR="00A00A2B" w:rsidRPr="00645DC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645DCB">
        <w:rPr>
          <w:rFonts w:ascii="Times New Roman" w:hAnsi="Times New Roman" w:cs="Times New Roman"/>
          <w:b/>
          <w:sz w:val="40"/>
          <w:szCs w:val="40"/>
        </w:rPr>
        <w:t xml:space="preserve">Okruh č. </w:t>
      </w:r>
      <w:r>
        <w:rPr>
          <w:rFonts w:ascii="Times New Roman" w:hAnsi="Times New Roman" w:cs="Times New Roman"/>
          <w:b/>
          <w:sz w:val="40"/>
          <w:szCs w:val="40"/>
        </w:rPr>
        <w:t>6</w:t>
      </w:r>
      <w:r w:rsidRPr="00645DCB">
        <w:rPr>
          <w:rFonts w:ascii="Times New Roman" w:hAnsi="Times New Roman" w:cs="Times New Roman"/>
          <w:b/>
          <w:sz w:val="40"/>
          <w:szCs w:val="40"/>
        </w:rPr>
        <w:t xml:space="preserve">: </w:t>
      </w:r>
      <w:r w:rsidR="00C62DB4">
        <w:rPr>
          <w:rFonts w:ascii="Times New Roman" w:hAnsi="Times New Roman" w:cs="Times New Roman"/>
          <w:b/>
          <w:sz w:val="40"/>
          <w:szCs w:val="40"/>
        </w:rPr>
        <w:t>V</w:t>
      </w:r>
      <w:r w:rsidRPr="00227E22">
        <w:rPr>
          <w:rFonts w:ascii="Times New Roman" w:hAnsi="Times New Roman" w:cs="Times New Roman"/>
          <w:b/>
          <w:sz w:val="40"/>
          <w:szCs w:val="40"/>
        </w:rPr>
        <w:t>ýchovně-vzdělávac</w:t>
      </w:r>
      <w:r w:rsidR="00C62DB4">
        <w:rPr>
          <w:rFonts w:ascii="Times New Roman" w:hAnsi="Times New Roman" w:cs="Times New Roman"/>
          <w:b/>
          <w:sz w:val="40"/>
          <w:szCs w:val="40"/>
        </w:rPr>
        <w:t>í</w:t>
      </w:r>
      <w:r w:rsidRPr="00227E22">
        <w:rPr>
          <w:rFonts w:ascii="Times New Roman" w:hAnsi="Times New Roman" w:cs="Times New Roman"/>
          <w:b/>
          <w:sz w:val="40"/>
          <w:szCs w:val="40"/>
        </w:rPr>
        <w:t xml:space="preserve"> cíl</w:t>
      </w:r>
      <w:r w:rsidR="00C62DB4">
        <w:rPr>
          <w:rFonts w:ascii="Times New Roman" w:hAnsi="Times New Roman" w:cs="Times New Roman"/>
          <w:b/>
          <w:sz w:val="40"/>
          <w:szCs w:val="40"/>
        </w:rPr>
        <w:t>e</w:t>
      </w:r>
    </w:p>
    <w:p w14:paraId="57645B34" w14:textId="77777777" w:rsidR="00A00A2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BB0CF" w14:textId="77777777" w:rsidR="00A00A2B" w:rsidRPr="00645DC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DCB">
        <w:rPr>
          <w:rFonts w:ascii="Times New Roman" w:hAnsi="Times New Roman" w:cs="Times New Roman"/>
          <w:b/>
          <w:sz w:val="24"/>
          <w:szCs w:val="24"/>
        </w:rPr>
        <w:t>Průvodce studiem</w:t>
      </w:r>
    </w:p>
    <w:p w14:paraId="1B8AC3A7" w14:textId="77777777" w:rsidR="00A00A2B" w:rsidRPr="00645DC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CB">
        <w:rPr>
          <w:rFonts w:ascii="Times New Roman" w:hAnsi="Times New Roman" w:cs="Times New Roman"/>
          <w:sz w:val="24"/>
          <w:szCs w:val="24"/>
        </w:rPr>
        <w:t xml:space="preserve">Kapitola o cílech a obsahu vzdělávání bude sice také teoretickým vstupem k poznávání didaktiky, avšak představuje snad nejvýznamnější kategorii dané vědy.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645DCB">
        <w:rPr>
          <w:rFonts w:ascii="Times New Roman" w:hAnsi="Times New Roman" w:cs="Times New Roman"/>
          <w:sz w:val="24"/>
          <w:szCs w:val="24"/>
        </w:rPr>
        <w:t>aměříte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Pr="00645DCB">
        <w:rPr>
          <w:rFonts w:ascii="Times New Roman" w:hAnsi="Times New Roman" w:cs="Times New Roman"/>
          <w:sz w:val="24"/>
          <w:szCs w:val="24"/>
        </w:rPr>
        <w:t xml:space="preserve"> převážně na (pro naši aprobaci) nejvýznamnější školský stupeň - primární školu.</w:t>
      </w:r>
    </w:p>
    <w:p w14:paraId="358097F7" w14:textId="77777777" w:rsidR="00A00A2B" w:rsidRPr="00645DC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29E59" w14:textId="77777777" w:rsidR="00A00A2B" w:rsidRPr="00645DC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DCB">
        <w:rPr>
          <w:rFonts w:ascii="Times New Roman" w:hAnsi="Times New Roman" w:cs="Times New Roman"/>
          <w:b/>
          <w:sz w:val="24"/>
          <w:szCs w:val="24"/>
        </w:rPr>
        <w:t>Cíle</w:t>
      </w:r>
    </w:p>
    <w:p w14:paraId="799177F9" w14:textId="77777777" w:rsidR="00A00A2B" w:rsidRPr="00645DC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CB">
        <w:rPr>
          <w:rFonts w:ascii="Times New Roman" w:hAnsi="Times New Roman" w:cs="Times New Roman"/>
          <w:sz w:val="24"/>
          <w:szCs w:val="24"/>
        </w:rPr>
        <w:t>Na základě studia dané kapitoly byste měli dospět k níže uvedeným cílům:</w:t>
      </w:r>
    </w:p>
    <w:p w14:paraId="5CB47BC6" w14:textId="77777777" w:rsidR="00A00A2B" w:rsidRPr="00645DC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D3F90" w14:textId="77777777" w:rsidR="00A00A2B" w:rsidRDefault="00A00A2B" w:rsidP="00A00A2B">
      <w:pPr>
        <w:pStyle w:val="Odstavecseseznamem"/>
        <w:numPr>
          <w:ilvl w:val="0"/>
          <w:numId w:val="17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CB">
        <w:rPr>
          <w:rFonts w:ascii="Times New Roman" w:hAnsi="Times New Roman" w:cs="Times New Roman"/>
          <w:sz w:val="24"/>
          <w:szCs w:val="24"/>
        </w:rPr>
        <w:t>Pochopit význam vzdělávání v současné (především primární) škole</w:t>
      </w:r>
    </w:p>
    <w:p w14:paraId="187C289E" w14:textId="77777777" w:rsidR="00A00A2B" w:rsidRDefault="00A00A2B" w:rsidP="00A00A2B">
      <w:pPr>
        <w:pStyle w:val="OdrkovseznamHTML"/>
        <w:numPr>
          <w:ilvl w:val="0"/>
          <w:numId w:val="17"/>
        </w:numPr>
        <w:spacing w:after="120" w:line="276" w:lineRule="auto"/>
        <w:rPr>
          <w:rFonts w:ascii="Times New Roman" w:hAnsi="Times New Roman" w:cs="Times New Roman"/>
          <w:sz w:val="24"/>
        </w:rPr>
      </w:pPr>
      <w:r w:rsidRPr="00396A86">
        <w:rPr>
          <w:rFonts w:ascii="Times New Roman" w:hAnsi="Times New Roman" w:cs="Times New Roman"/>
          <w:sz w:val="24"/>
        </w:rPr>
        <w:t>Pochopit současné pojetí didaktického systému</w:t>
      </w:r>
    </w:p>
    <w:p w14:paraId="6E2EFCCD" w14:textId="77777777" w:rsidR="00A00A2B" w:rsidRPr="00645DCB" w:rsidRDefault="00A00A2B" w:rsidP="00A00A2B">
      <w:pPr>
        <w:pStyle w:val="OdrkovseznamHTML"/>
        <w:numPr>
          <w:ilvl w:val="0"/>
          <w:numId w:val="17"/>
        </w:numPr>
        <w:spacing w:after="12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Formulovat výchovně-vzdělávací cíle </w:t>
      </w:r>
    </w:p>
    <w:p w14:paraId="1BA548A6" w14:textId="77777777" w:rsidR="00A00A2B" w:rsidRPr="00645DC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0CBAB" w14:textId="77777777" w:rsidR="00A00A2B" w:rsidRPr="00645DC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DCB">
        <w:rPr>
          <w:rFonts w:ascii="Times New Roman" w:hAnsi="Times New Roman" w:cs="Times New Roman"/>
          <w:b/>
          <w:sz w:val="24"/>
          <w:szCs w:val="24"/>
        </w:rPr>
        <w:t>Doba potřebná ke studiu</w:t>
      </w:r>
    </w:p>
    <w:p w14:paraId="00F21DEA" w14:textId="77777777" w:rsidR="00A00A2B" w:rsidRPr="00645DC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CB">
        <w:rPr>
          <w:rFonts w:ascii="Times New Roman" w:hAnsi="Times New Roman" w:cs="Times New Roman"/>
          <w:sz w:val="24"/>
          <w:szCs w:val="24"/>
        </w:rPr>
        <w:t>Tato kapitola již bude náročnější. Počítejte, že její studium Vám zabere přibližně 2,5 hodiny.</w:t>
      </w:r>
    </w:p>
    <w:p w14:paraId="637255B9" w14:textId="77777777" w:rsidR="00A00A2B" w:rsidRPr="00645DC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F917F" w14:textId="77777777" w:rsidR="00A00A2B" w:rsidRPr="00645DC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DCB">
        <w:rPr>
          <w:rFonts w:ascii="Times New Roman" w:hAnsi="Times New Roman" w:cs="Times New Roman"/>
          <w:b/>
          <w:sz w:val="24"/>
          <w:szCs w:val="24"/>
        </w:rPr>
        <w:t>Klíčové kategorie</w:t>
      </w:r>
    </w:p>
    <w:p w14:paraId="6B8D7AAB" w14:textId="77777777" w:rsidR="00A00A2B" w:rsidRPr="00645DC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CB">
        <w:rPr>
          <w:rFonts w:ascii="Times New Roman" w:hAnsi="Times New Roman" w:cs="Times New Roman"/>
          <w:sz w:val="24"/>
          <w:szCs w:val="24"/>
        </w:rPr>
        <w:t xml:space="preserve">Vzdělání, cíl a obsah vzdělání. </w:t>
      </w:r>
    </w:p>
    <w:p w14:paraId="2DA7E18A" w14:textId="77777777" w:rsidR="00A00A2B" w:rsidRPr="00645DC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CB">
        <w:rPr>
          <w:rFonts w:ascii="Times New Roman" w:hAnsi="Times New Roman" w:cs="Times New Roman"/>
          <w:sz w:val="24"/>
          <w:szCs w:val="24"/>
        </w:rPr>
        <w:t xml:space="preserve">Pojetí cíle a obsahu vzdělání v současné škole. </w:t>
      </w:r>
    </w:p>
    <w:p w14:paraId="1C8448DF" w14:textId="77777777" w:rsidR="00A00A2B" w:rsidRPr="00645DC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DCB">
        <w:rPr>
          <w:rFonts w:ascii="Times New Roman" w:hAnsi="Times New Roman" w:cs="Times New Roman"/>
          <w:sz w:val="24"/>
          <w:szCs w:val="24"/>
        </w:rPr>
        <w:t>Cíle a obsah vzdělání v primární škole.</w:t>
      </w:r>
    </w:p>
    <w:p w14:paraId="19EC4F68" w14:textId="77777777" w:rsidR="00A00A2B" w:rsidRPr="00645DC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F0BB2" w14:textId="77777777" w:rsidR="00A00A2B" w:rsidRPr="00E91CB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CBB">
        <w:rPr>
          <w:rFonts w:ascii="Times New Roman" w:hAnsi="Times New Roman" w:cs="Times New Roman"/>
          <w:b/>
          <w:sz w:val="24"/>
          <w:szCs w:val="24"/>
        </w:rPr>
        <w:t xml:space="preserve">Tematická východiska </w:t>
      </w:r>
    </w:p>
    <w:p w14:paraId="6B606701" w14:textId="07C8E607" w:rsidR="00A00A2B" w:rsidRPr="00B859BC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viz příloha č. </w:t>
      </w:r>
      <w:r w:rsidR="005460A3">
        <w:rPr>
          <w:rFonts w:ascii="Times New Roman" w:hAnsi="Times New Roman" w:cs="Times New Roman"/>
          <w:sz w:val="24"/>
          <w:szCs w:val="24"/>
        </w:rPr>
        <w:t>6</w:t>
      </w:r>
    </w:p>
    <w:p w14:paraId="6C5C8C2B" w14:textId="77777777" w:rsidR="00A00A2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57A42BC" w14:textId="77777777" w:rsidR="00A00A2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8F3">
        <w:rPr>
          <w:rFonts w:ascii="Times New Roman" w:hAnsi="Times New Roman" w:cs="Times New Roman"/>
          <w:b/>
          <w:sz w:val="24"/>
          <w:szCs w:val="24"/>
        </w:rPr>
        <w:t>Doporučená literatura ke studiu</w:t>
      </w:r>
    </w:p>
    <w:p w14:paraId="7BD068A2" w14:textId="77777777" w:rsidR="000C18F3" w:rsidRPr="00BE7A4B" w:rsidRDefault="000C18F3" w:rsidP="000C18F3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Pr="00BE7A4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racujte s následující literaturou:</w:t>
      </w:r>
    </w:p>
    <w:p w14:paraId="054AFFB3" w14:textId="77777777" w:rsidR="000C18F3" w:rsidRPr="002B6718" w:rsidRDefault="000C18F3" w:rsidP="000C18F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Skalková, J</w:t>
      </w:r>
      <w:r>
        <w:rPr>
          <w:rFonts w:ascii="Times New Roman" w:hAnsi="Times New Roman" w:cs="Times New Roman"/>
          <w:bCs/>
          <w:sz w:val="24"/>
          <w:szCs w:val="24"/>
        </w:rPr>
        <w:t>armila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Obecná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ISV, 1999.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978-80-247-1821-7.</w:t>
      </w:r>
    </w:p>
    <w:p w14:paraId="2940186C" w14:textId="77777777" w:rsidR="000C18F3" w:rsidRPr="002B6718" w:rsidRDefault="000C18F3" w:rsidP="000C18F3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2B6718">
        <w:rPr>
          <w:rFonts w:ascii="Times New Roman" w:hAnsi="Times New Roman" w:cs="Times New Roman"/>
          <w:bCs/>
          <w:sz w:val="24"/>
          <w:szCs w:val="24"/>
        </w:rPr>
        <w:lastRenderedPageBreak/>
        <w:t>Kalhous,Z</w:t>
      </w:r>
      <w:r>
        <w:rPr>
          <w:rFonts w:ascii="Times New Roman" w:hAnsi="Times New Roman" w:cs="Times New Roman"/>
          <w:bCs/>
          <w:sz w:val="24"/>
          <w:szCs w:val="24"/>
        </w:rPr>
        <w:t>deněk</w:t>
      </w:r>
      <w:proofErr w:type="spellEnd"/>
      <w:proofErr w:type="gramEnd"/>
      <w:r w:rsidRPr="002B6718">
        <w:rPr>
          <w:rFonts w:ascii="Times New Roman" w:hAnsi="Times New Roman" w:cs="Times New Roman"/>
          <w:bCs/>
          <w:sz w:val="24"/>
          <w:szCs w:val="24"/>
        </w:rPr>
        <w:t>, Obst, O</w:t>
      </w:r>
      <w:r>
        <w:rPr>
          <w:rFonts w:ascii="Times New Roman" w:hAnsi="Times New Roman" w:cs="Times New Roman"/>
          <w:bCs/>
          <w:sz w:val="24"/>
          <w:szCs w:val="24"/>
        </w:rPr>
        <w:t>tto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a kol.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Školní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Portál, 2002.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978-80-7367-571-4.</w:t>
      </w:r>
    </w:p>
    <w:p w14:paraId="1AF5A906" w14:textId="77777777" w:rsidR="000C18F3" w:rsidRPr="002B6718" w:rsidRDefault="000C18F3" w:rsidP="000C18F3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B6718">
        <w:rPr>
          <w:rFonts w:ascii="Times New Roman" w:hAnsi="Times New Roman" w:cs="Times New Roman"/>
          <w:bCs/>
          <w:sz w:val="24"/>
          <w:szCs w:val="24"/>
        </w:rPr>
        <w:t>Nelešovská</w:t>
      </w:r>
      <w:proofErr w:type="spellEnd"/>
      <w:r w:rsidRPr="002B6718">
        <w:rPr>
          <w:rFonts w:ascii="Times New Roman" w:hAnsi="Times New Roman" w:cs="Times New Roman"/>
          <w:bCs/>
          <w:sz w:val="24"/>
          <w:szCs w:val="24"/>
        </w:rPr>
        <w:t>, A</w:t>
      </w:r>
      <w:r>
        <w:rPr>
          <w:rFonts w:ascii="Times New Roman" w:hAnsi="Times New Roman" w:cs="Times New Roman"/>
          <w:bCs/>
          <w:sz w:val="24"/>
          <w:szCs w:val="24"/>
        </w:rPr>
        <w:t>lena a Hana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Spáčilová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. Didaktika primární školy.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Olomouc: PdF UP, 2005.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80-244-1236-5.</w:t>
      </w:r>
    </w:p>
    <w:p w14:paraId="5D621116" w14:textId="77777777" w:rsidR="000C18F3" w:rsidRDefault="000C18F3" w:rsidP="000C18F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Šikulová, R</w:t>
      </w:r>
      <w:r>
        <w:rPr>
          <w:rFonts w:ascii="Times New Roman" w:hAnsi="Times New Roman" w:cs="Times New Roman"/>
          <w:bCs/>
          <w:sz w:val="24"/>
          <w:szCs w:val="24"/>
        </w:rPr>
        <w:t>enata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 xml:space="preserve">Didaktika primární školy. </w:t>
      </w:r>
      <w:r w:rsidRPr="002B6718">
        <w:rPr>
          <w:rFonts w:ascii="Times New Roman" w:hAnsi="Times New Roman" w:cs="Times New Roman"/>
          <w:bCs/>
          <w:sz w:val="24"/>
          <w:szCs w:val="24"/>
        </w:rPr>
        <w:t>Ústí nad Labem, 2013.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978-80-7414-594-0.</w:t>
      </w:r>
    </w:p>
    <w:p w14:paraId="163664E4" w14:textId="77777777" w:rsidR="000C18F3" w:rsidRDefault="000C18F3" w:rsidP="000C18F3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C947E2" w14:textId="77777777" w:rsidR="000C18F3" w:rsidRDefault="000C18F3" w:rsidP="000C18F3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Další doporučená literatura ke studiu:</w:t>
      </w:r>
    </w:p>
    <w:p w14:paraId="3D747A52" w14:textId="77777777" w:rsidR="00310E77" w:rsidRPr="00310E77" w:rsidRDefault="00310E77" w:rsidP="00310E7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E77">
        <w:rPr>
          <w:rFonts w:ascii="Times New Roman" w:hAnsi="Times New Roman" w:cs="Times New Roman"/>
          <w:bCs/>
          <w:sz w:val="24"/>
          <w:szCs w:val="24"/>
        </w:rPr>
        <w:t xml:space="preserve">Vališová, Alena a Miroslava Kovaříková. </w:t>
      </w:r>
      <w:r w:rsidRPr="00310E7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310E77">
        <w:rPr>
          <w:rFonts w:ascii="Times New Roman" w:hAnsi="Times New Roman" w:cs="Times New Roman"/>
          <w:bCs/>
          <w:sz w:val="24"/>
          <w:szCs w:val="24"/>
        </w:rPr>
        <w:t>Praha: Grada, 2021. ISBN 978-80-271-4522-5.</w:t>
      </w:r>
    </w:p>
    <w:p w14:paraId="38858032" w14:textId="77777777" w:rsidR="00310E77" w:rsidRPr="00310E77" w:rsidRDefault="00310E77" w:rsidP="00310E7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10E77">
        <w:rPr>
          <w:rFonts w:ascii="Times New Roman" w:hAnsi="Times New Roman" w:cs="Times New Roman"/>
          <w:bCs/>
          <w:sz w:val="24"/>
          <w:szCs w:val="24"/>
        </w:rPr>
        <w:t>Zormanová</w:t>
      </w:r>
      <w:proofErr w:type="spellEnd"/>
      <w:r w:rsidRPr="00310E77">
        <w:rPr>
          <w:rFonts w:ascii="Times New Roman" w:hAnsi="Times New Roman" w:cs="Times New Roman"/>
          <w:bCs/>
          <w:sz w:val="24"/>
          <w:szCs w:val="24"/>
        </w:rPr>
        <w:t xml:space="preserve">, Lucie. </w:t>
      </w:r>
      <w:r w:rsidRPr="00310E7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310E77">
        <w:rPr>
          <w:rFonts w:ascii="Times New Roman" w:hAnsi="Times New Roman" w:cs="Times New Roman"/>
          <w:bCs/>
          <w:sz w:val="24"/>
          <w:szCs w:val="24"/>
        </w:rPr>
        <w:t>Praha: Grada, 2014. ISBN 978-80-247-9131-9.</w:t>
      </w:r>
    </w:p>
    <w:p w14:paraId="13C33F20" w14:textId="77777777" w:rsidR="00DB7A07" w:rsidRPr="00CF54E7" w:rsidRDefault="00DB7A07" w:rsidP="00DB7A0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 xml:space="preserve">Časopisy: </w:t>
      </w:r>
      <w:r>
        <w:rPr>
          <w:rFonts w:ascii="Times New Roman" w:hAnsi="Times New Roman" w:cs="Times New Roman"/>
          <w:bCs/>
          <w:sz w:val="24"/>
          <w:szCs w:val="24"/>
        </w:rPr>
        <w:t xml:space="preserve">např. </w:t>
      </w:r>
      <w:r w:rsidRPr="00CF54E7">
        <w:rPr>
          <w:rFonts w:ascii="Times New Roman" w:hAnsi="Times New Roman" w:cs="Times New Roman"/>
          <w:bCs/>
          <w:sz w:val="24"/>
          <w:szCs w:val="24"/>
        </w:rPr>
        <w:t xml:space="preserve">Moderní vyučování, Komenský, Učitelské noviny, Učitelské listy, </w:t>
      </w:r>
      <w:r>
        <w:rPr>
          <w:rFonts w:ascii="Times New Roman" w:hAnsi="Times New Roman" w:cs="Times New Roman"/>
          <w:bCs/>
          <w:sz w:val="24"/>
          <w:szCs w:val="24"/>
        </w:rPr>
        <w:t xml:space="preserve">Magister, </w:t>
      </w:r>
      <w:r w:rsidRPr="00CF54E7">
        <w:rPr>
          <w:rFonts w:ascii="Times New Roman" w:hAnsi="Times New Roman" w:cs="Times New Roman"/>
          <w:bCs/>
          <w:sz w:val="24"/>
          <w:szCs w:val="24"/>
        </w:rPr>
        <w:t>Pedagogika, Rodina a škola.</w:t>
      </w:r>
    </w:p>
    <w:p w14:paraId="6D1BECFB" w14:textId="2EA0299E" w:rsidR="00A00A2B" w:rsidRPr="00C55F7E" w:rsidRDefault="00DB7A07" w:rsidP="00A00A2B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>Sborníky z konferencí</w:t>
      </w:r>
    </w:p>
    <w:p w14:paraId="635F489A" w14:textId="77777777" w:rsidR="00A00A2B" w:rsidRPr="002E5271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119AE" w14:textId="77777777" w:rsidR="00A00A2B" w:rsidRPr="00645DCB" w:rsidRDefault="00A00A2B" w:rsidP="00A00A2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AD52E" w14:textId="711FFB7F" w:rsidR="000E0761" w:rsidRPr="00C55F7E" w:rsidRDefault="000E0761">
      <w:pPr>
        <w:rPr>
          <w:rFonts w:ascii="Times New Roman" w:hAnsi="Times New Roman" w:cs="Times New Roman"/>
          <w:b/>
          <w:bCs/>
          <w:sz w:val="40"/>
          <w:szCs w:val="40"/>
        </w:rPr>
      </w:pPr>
    </w:p>
    <w:sectPr w:rsidR="000E0761" w:rsidRPr="00C55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0C21"/>
    <w:multiLevelType w:val="hybridMultilevel"/>
    <w:tmpl w:val="03763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5714"/>
    <w:multiLevelType w:val="hybridMultilevel"/>
    <w:tmpl w:val="D424E8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674B0"/>
    <w:multiLevelType w:val="hybridMultilevel"/>
    <w:tmpl w:val="52D4F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5694D"/>
    <w:multiLevelType w:val="hybridMultilevel"/>
    <w:tmpl w:val="EE5616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EA1DC3"/>
    <w:multiLevelType w:val="hybridMultilevel"/>
    <w:tmpl w:val="1D7ED8DE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957F5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012F0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65E0D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96630"/>
    <w:multiLevelType w:val="hybridMultilevel"/>
    <w:tmpl w:val="228CA5CC"/>
    <w:lvl w:ilvl="0" w:tplc="BF56DF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D3E70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3F5BC8"/>
    <w:multiLevelType w:val="hybridMultilevel"/>
    <w:tmpl w:val="CD7C9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A1DF8"/>
    <w:multiLevelType w:val="hybridMultilevel"/>
    <w:tmpl w:val="3236D2C2"/>
    <w:lvl w:ilvl="0" w:tplc="F968D56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B49EB"/>
    <w:multiLevelType w:val="hybridMultilevel"/>
    <w:tmpl w:val="1C2AF5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003A7"/>
    <w:multiLevelType w:val="hybridMultilevel"/>
    <w:tmpl w:val="B3A8E3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B5092"/>
    <w:multiLevelType w:val="hybridMultilevel"/>
    <w:tmpl w:val="4F363D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D209C"/>
    <w:multiLevelType w:val="singleLevel"/>
    <w:tmpl w:val="944EEA7A"/>
    <w:name w:val="MiniAwareBulletList0849"/>
    <w:lvl w:ilvl="0">
      <w:start w:val="1"/>
      <w:numFmt w:val="bullet"/>
      <w:lvlRestart w:val="0"/>
      <w:pStyle w:val="OdrkovseznamHTM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 w:color="FFFFFF"/>
      </w:rPr>
    </w:lvl>
  </w:abstractNum>
  <w:abstractNum w:abstractNumId="16" w15:restartNumberingAfterBreak="0">
    <w:nsid w:val="58160783"/>
    <w:multiLevelType w:val="hybridMultilevel"/>
    <w:tmpl w:val="267E013C"/>
    <w:lvl w:ilvl="0" w:tplc="A90802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5D741E"/>
    <w:multiLevelType w:val="hybridMultilevel"/>
    <w:tmpl w:val="DD2ED7F4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465C7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66AA8"/>
    <w:multiLevelType w:val="hybridMultilevel"/>
    <w:tmpl w:val="70BA1FFA"/>
    <w:lvl w:ilvl="0" w:tplc="3DB4A2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2696C"/>
    <w:multiLevelType w:val="hybridMultilevel"/>
    <w:tmpl w:val="5AACF918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10C99"/>
    <w:multiLevelType w:val="hybridMultilevel"/>
    <w:tmpl w:val="D28E4AE0"/>
    <w:lvl w:ilvl="0" w:tplc="CFB86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24F23"/>
    <w:multiLevelType w:val="hybridMultilevel"/>
    <w:tmpl w:val="5630E18C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87114"/>
    <w:multiLevelType w:val="hybridMultilevel"/>
    <w:tmpl w:val="D99482D2"/>
    <w:lvl w:ilvl="0" w:tplc="B9101BA6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51631"/>
    <w:multiLevelType w:val="hybridMultilevel"/>
    <w:tmpl w:val="0D6AE0D2"/>
    <w:lvl w:ilvl="0" w:tplc="6100A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C6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E877F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BC34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86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B6F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B21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B07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DEF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EEB4E71"/>
    <w:multiLevelType w:val="hybridMultilevel"/>
    <w:tmpl w:val="6F4AF8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30244">
    <w:abstractNumId w:val="21"/>
  </w:num>
  <w:num w:numId="2" w16cid:durableId="372387123">
    <w:abstractNumId w:val="11"/>
  </w:num>
  <w:num w:numId="3" w16cid:durableId="1045561720">
    <w:abstractNumId w:val="14"/>
  </w:num>
  <w:num w:numId="4" w16cid:durableId="411127213">
    <w:abstractNumId w:val="4"/>
  </w:num>
  <w:num w:numId="5" w16cid:durableId="2114133787">
    <w:abstractNumId w:val="10"/>
  </w:num>
  <w:num w:numId="6" w16cid:durableId="645664318">
    <w:abstractNumId w:val="17"/>
  </w:num>
  <w:num w:numId="7" w16cid:durableId="574585818">
    <w:abstractNumId w:val="12"/>
  </w:num>
  <w:num w:numId="8" w16cid:durableId="1016998103">
    <w:abstractNumId w:val="23"/>
  </w:num>
  <w:num w:numId="9" w16cid:durableId="169950175">
    <w:abstractNumId w:val="1"/>
  </w:num>
  <w:num w:numId="10" w16cid:durableId="1465731063">
    <w:abstractNumId w:val="13"/>
  </w:num>
  <w:num w:numId="11" w16cid:durableId="438988189">
    <w:abstractNumId w:val="20"/>
  </w:num>
  <w:num w:numId="12" w16cid:durableId="1201631637">
    <w:abstractNumId w:val="2"/>
  </w:num>
  <w:num w:numId="13" w16cid:durableId="1353873594">
    <w:abstractNumId w:val="22"/>
  </w:num>
  <w:num w:numId="14" w16cid:durableId="1099570559">
    <w:abstractNumId w:val="25"/>
  </w:num>
  <w:num w:numId="15" w16cid:durableId="329330505">
    <w:abstractNumId w:val="24"/>
  </w:num>
  <w:num w:numId="16" w16cid:durableId="479005627">
    <w:abstractNumId w:val="16"/>
  </w:num>
  <w:num w:numId="17" w16cid:durableId="1057390441">
    <w:abstractNumId w:val="0"/>
  </w:num>
  <w:num w:numId="18" w16cid:durableId="1443770932">
    <w:abstractNumId w:val="15"/>
  </w:num>
  <w:num w:numId="19" w16cid:durableId="1769424897">
    <w:abstractNumId w:val="8"/>
  </w:num>
  <w:num w:numId="20" w16cid:durableId="837696350">
    <w:abstractNumId w:val="3"/>
  </w:num>
  <w:num w:numId="21" w16cid:durableId="108356772">
    <w:abstractNumId w:val="19"/>
  </w:num>
  <w:num w:numId="22" w16cid:durableId="478352944">
    <w:abstractNumId w:val="6"/>
  </w:num>
  <w:num w:numId="23" w16cid:durableId="1930503021">
    <w:abstractNumId w:val="18"/>
  </w:num>
  <w:num w:numId="24" w16cid:durableId="1054238790">
    <w:abstractNumId w:val="5"/>
  </w:num>
  <w:num w:numId="25" w16cid:durableId="542521574">
    <w:abstractNumId w:val="7"/>
  </w:num>
  <w:num w:numId="26" w16cid:durableId="21302759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FDB"/>
    <w:rsid w:val="00006FDB"/>
    <w:rsid w:val="000C18F3"/>
    <w:rsid w:val="000E0761"/>
    <w:rsid w:val="001076A6"/>
    <w:rsid w:val="00122446"/>
    <w:rsid w:val="00132CDB"/>
    <w:rsid w:val="001B57B2"/>
    <w:rsid w:val="002C010A"/>
    <w:rsid w:val="002E1B4A"/>
    <w:rsid w:val="00310E77"/>
    <w:rsid w:val="00317FB9"/>
    <w:rsid w:val="00414442"/>
    <w:rsid w:val="004151F3"/>
    <w:rsid w:val="00450402"/>
    <w:rsid w:val="0047102B"/>
    <w:rsid w:val="004B2EF9"/>
    <w:rsid w:val="004C479D"/>
    <w:rsid w:val="00513DAF"/>
    <w:rsid w:val="00535A98"/>
    <w:rsid w:val="005460A3"/>
    <w:rsid w:val="005C37B8"/>
    <w:rsid w:val="00627C83"/>
    <w:rsid w:val="006A39CA"/>
    <w:rsid w:val="006D0EC4"/>
    <w:rsid w:val="006E37EA"/>
    <w:rsid w:val="006F6AAC"/>
    <w:rsid w:val="0070596E"/>
    <w:rsid w:val="0071138F"/>
    <w:rsid w:val="00711806"/>
    <w:rsid w:val="007577B8"/>
    <w:rsid w:val="008004E9"/>
    <w:rsid w:val="00852F1A"/>
    <w:rsid w:val="008A0013"/>
    <w:rsid w:val="008B489F"/>
    <w:rsid w:val="00941CF3"/>
    <w:rsid w:val="00945E10"/>
    <w:rsid w:val="009D2E34"/>
    <w:rsid w:val="009E6A6A"/>
    <w:rsid w:val="00A00A2B"/>
    <w:rsid w:val="00A264F9"/>
    <w:rsid w:val="00A71F7E"/>
    <w:rsid w:val="00BB53CE"/>
    <w:rsid w:val="00C55F7E"/>
    <w:rsid w:val="00C62DB4"/>
    <w:rsid w:val="00CC3FDF"/>
    <w:rsid w:val="00CC795B"/>
    <w:rsid w:val="00CD4174"/>
    <w:rsid w:val="00D33E25"/>
    <w:rsid w:val="00D66061"/>
    <w:rsid w:val="00D74BD5"/>
    <w:rsid w:val="00D7719C"/>
    <w:rsid w:val="00DB7A07"/>
    <w:rsid w:val="00DE6811"/>
    <w:rsid w:val="00E36603"/>
    <w:rsid w:val="00E37CB7"/>
    <w:rsid w:val="00E424AE"/>
    <w:rsid w:val="00E47C4C"/>
    <w:rsid w:val="00E60FE2"/>
    <w:rsid w:val="00ED2939"/>
    <w:rsid w:val="00F215CD"/>
    <w:rsid w:val="00F25DD6"/>
    <w:rsid w:val="00F47BEA"/>
    <w:rsid w:val="00F71620"/>
    <w:rsid w:val="00F779EE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E03EF"/>
  <w15:chartTrackingRefBased/>
  <w15:docId w15:val="{15280852-E38D-4C7D-9D0A-3A528DE9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6603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6603"/>
    <w:pPr>
      <w:ind w:left="720"/>
      <w:contextualSpacing/>
    </w:pPr>
  </w:style>
  <w:style w:type="table" w:styleId="Mkatabulky">
    <w:name w:val="Table Grid"/>
    <w:basedOn w:val="Normlntabulka"/>
    <w:uiPriority w:val="39"/>
    <w:rsid w:val="00D7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HTML">
    <w:name w:val="Odrážkový seznam HTML"/>
    <w:basedOn w:val="Normln"/>
    <w:rsid w:val="00A00A2B"/>
    <w:pPr>
      <w:numPr>
        <w:numId w:val="18"/>
      </w:numPr>
      <w:suppressLineNumbers/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73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158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742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170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764">
          <w:marLeft w:val="188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Stolinska</dc:creator>
  <cp:keywords/>
  <dc:description/>
  <cp:lastModifiedBy>Stancik Adam</cp:lastModifiedBy>
  <cp:revision>2</cp:revision>
  <dcterms:created xsi:type="dcterms:W3CDTF">2023-11-20T21:02:00Z</dcterms:created>
  <dcterms:modified xsi:type="dcterms:W3CDTF">2023-11-20T21:02:00Z</dcterms:modified>
</cp:coreProperties>
</file>