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5E00E" w14:textId="77777777" w:rsidR="00C66B33" w:rsidRDefault="00C66B33" w:rsidP="00C66B33">
      <w:pPr>
        <w:pStyle w:val="Nadpis1"/>
        <w:spacing w:before="0"/>
      </w:pPr>
      <w:r>
        <w:t>Výroba modrého pás</w:t>
      </w:r>
      <w:r w:rsidR="00941C45">
        <w:t>u pro katechezi o jednotě dějin</w:t>
      </w:r>
    </w:p>
    <w:p w14:paraId="57F1243E" w14:textId="77777777" w:rsidR="00C66B33" w:rsidRDefault="00C66B33" w:rsidP="00C66B33">
      <w:pPr>
        <w:rPr>
          <w:b/>
        </w:rPr>
      </w:pPr>
      <w:r>
        <w:rPr>
          <w:b/>
        </w:rPr>
        <w:t xml:space="preserve">Výroba pásu: </w:t>
      </w:r>
    </w:p>
    <w:p w14:paraId="59085057" w14:textId="77777777" w:rsidR="00732804" w:rsidRDefault="00732804" w:rsidP="00732804">
      <w:r w:rsidRPr="00855A8C">
        <w:t xml:space="preserve">Ukázka pásu z firmy </w:t>
      </w:r>
      <w:r>
        <w:t xml:space="preserve">Topic viz další stránka. </w:t>
      </w:r>
      <w:r w:rsidR="00FA3A77">
        <w:t>První pás s obrázky je tzv. kontrolní pás, d</w:t>
      </w:r>
      <w:r>
        <w:t>ruhý pás je be</w:t>
      </w:r>
      <w:r w:rsidR="00FA3A77">
        <w:t xml:space="preserve">z jednotlivých obrázků a textů s výjimkou některých symbolů – viz níže. </w:t>
      </w:r>
    </w:p>
    <w:p w14:paraId="2EFEF013" w14:textId="77777777" w:rsidR="00732804" w:rsidRDefault="00732804" w:rsidP="00732804">
      <w:r>
        <w:t>Postup:</w:t>
      </w:r>
    </w:p>
    <w:p w14:paraId="054CD3E9" w14:textId="77777777" w:rsidR="00C66B33" w:rsidRDefault="00C66B33" w:rsidP="00C66B33">
      <w:pPr>
        <w:pStyle w:val="Odstavecseseznamem"/>
        <w:numPr>
          <w:ilvl w:val="0"/>
          <w:numId w:val="1"/>
        </w:numPr>
      </w:pPr>
      <w:r>
        <w:t xml:space="preserve">potřebujete dva modré pásy v délce alespoň 280 cm a šířce alespoň 35 cm. Pás může být i delší, závisí to na velikosti místnosti, kterou máte k dispozici (prostor na zemi nebo na stolech). V ideálním případě se pás umísťuje na stěnu místnosti, aby ho děti měly celý rok na očích. </w:t>
      </w:r>
      <w:r w:rsidR="00732804">
        <w:t xml:space="preserve">Pás z firmy Topic je dlouhý cca 4 m. </w:t>
      </w:r>
    </w:p>
    <w:p w14:paraId="6F6A3E4D" w14:textId="77777777" w:rsidR="00FA3A77" w:rsidRDefault="00C66B33" w:rsidP="00C66B33">
      <w:pPr>
        <w:pStyle w:val="Odstavecseseznamem"/>
        <w:numPr>
          <w:ilvl w:val="0"/>
          <w:numId w:val="1"/>
        </w:numPr>
      </w:pPr>
      <w:r>
        <w:t xml:space="preserve">materiál na pás: </w:t>
      </w:r>
    </w:p>
    <w:p w14:paraId="59E4F3B3" w14:textId="77777777" w:rsidR="00FA3A77" w:rsidRDefault="00C66B33" w:rsidP="00FA3A77">
      <w:pPr>
        <w:pStyle w:val="Odstavecseseznamem"/>
        <w:numPr>
          <w:ilvl w:val="1"/>
          <w:numId w:val="3"/>
        </w:numPr>
      </w:pPr>
      <w:r>
        <w:t>je možné použít samolepící tapetu, z níž neodlepujeme spodní část. Pás je tak poměrně silný a trvanlivější</w:t>
      </w:r>
      <w:r w:rsidR="00732804">
        <w:t>.</w:t>
      </w:r>
      <w:r w:rsidR="00A67405">
        <w:t xml:space="preserve"> </w:t>
      </w:r>
    </w:p>
    <w:p w14:paraId="3F66113D" w14:textId="77777777" w:rsidR="00FA3A77" w:rsidRDefault="00A67405" w:rsidP="00FA3A77">
      <w:pPr>
        <w:pStyle w:val="Odstavecseseznamem"/>
        <w:numPr>
          <w:ilvl w:val="1"/>
          <w:numId w:val="3"/>
        </w:numPr>
      </w:pPr>
      <w:r>
        <w:t>Variantou může být i modrá pevnější látka nebo deka.</w:t>
      </w:r>
      <w:r w:rsidR="00FA3A77">
        <w:t xml:space="preserve"> </w:t>
      </w:r>
    </w:p>
    <w:p w14:paraId="49B02AA0" w14:textId="77777777" w:rsidR="00C66B33" w:rsidRDefault="00FA3A77" w:rsidP="00FA3A77">
      <w:pPr>
        <w:pStyle w:val="Odstavecseseznamem"/>
        <w:numPr>
          <w:ilvl w:val="1"/>
          <w:numId w:val="3"/>
        </w:numPr>
      </w:pPr>
      <w:r>
        <w:t>Další variantou, která se dobře osvědčuje, je slepit k sobě 10 modrých čtvrtek velikosti A4</w:t>
      </w:r>
    </w:p>
    <w:p w14:paraId="06601153" w14:textId="77777777" w:rsidR="00C66B33" w:rsidRDefault="00FA3A77" w:rsidP="00C66B33">
      <w:pPr>
        <w:pStyle w:val="Odstavecseseznamem"/>
        <w:numPr>
          <w:ilvl w:val="0"/>
          <w:numId w:val="1"/>
        </w:numPr>
      </w:pPr>
      <w:r>
        <w:t xml:space="preserve">pro variantu a) </w:t>
      </w:r>
      <w:r w:rsidR="00C66B33">
        <w:t>je třeba barevný papír: modrý (jiný odstín než je podklad), světle hnědý, bílý a žlutý. Z tohoto papíru</w:t>
      </w:r>
      <w:r>
        <w:t xml:space="preserve"> nastříhejte pruhy o šířce cca 2 </w:t>
      </w:r>
      <w:r w:rsidR="00C66B33">
        <w:t>cm. Pruh nemusí být v celku. Na každý z modrých pásů potřebujete stejné pruhy v délce:</w:t>
      </w:r>
    </w:p>
    <w:p w14:paraId="2E853E6C" w14:textId="77777777" w:rsidR="00C66B33" w:rsidRDefault="00C66B33" w:rsidP="00C66B33">
      <w:pPr>
        <w:pStyle w:val="Odstavecseseznamem"/>
        <w:numPr>
          <w:ilvl w:val="1"/>
          <w:numId w:val="1"/>
        </w:numPr>
      </w:pPr>
      <w:r>
        <w:t>modrý cca 60 cm (dvakrát delší strana A4)</w:t>
      </w:r>
    </w:p>
    <w:p w14:paraId="48B88196" w14:textId="77777777" w:rsidR="00C66B33" w:rsidRDefault="00C66B33" w:rsidP="00C66B33">
      <w:pPr>
        <w:pStyle w:val="Odstavecseseznamem"/>
        <w:numPr>
          <w:ilvl w:val="1"/>
          <w:numId w:val="1"/>
        </w:numPr>
      </w:pPr>
      <w:r>
        <w:t>hnědý cca 120 cm (4x delší strana A4)</w:t>
      </w:r>
    </w:p>
    <w:p w14:paraId="695034DA" w14:textId="77777777" w:rsidR="00C66B33" w:rsidRDefault="00C66B33" w:rsidP="00C66B33">
      <w:pPr>
        <w:pStyle w:val="Odstavecseseznamem"/>
        <w:numPr>
          <w:ilvl w:val="1"/>
          <w:numId w:val="1"/>
        </w:numPr>
      </w:pPr>
      <w:r>
        <w:t>žlutý cca 5 cm</w:t>
      </w:r>
    </w:p>
    <w:p w14:paraId="45087579" w14:textId="77777777" w:rsidR="00732804" w:rsidRDefault="00C66B33" w:rsidP="00C66B33">
      <w:pPr>
        <w:pStyle w:val="Odstavecseseznamem"/>
        <w:numPr>
          <w:ilvl w:val="1"/>
          <w:numId w:val="1"/>
        </w:numPr>
      </w:pPr>
      <w:r>
        <w:t xml:space="preserve">bílý cca </w:t>
      </w:r>
      <w:r w:rsidR="003D3517">
        <w:t>4</w:t>
      </w:r>
      <w:r w:rsidR="00732804">
        <w:t>0</w:t>
      </w:r>
      <w:r>
        <w:t xml:space="preserve"> cm</w:t>
      </w:r>
      <w:r w:rsidR="00732804">
        <w:t xml:space="preserve"> (1x delší strana A4</w:t>
      </w:r>
      <w:r w:rsidR="003D3517">
        <w:t xml:space="preserve"> + 10 cm</w:t>
      </w:r>
      <w:r w:rsidR="00732804">
        <w:t>)</w:t>
      </w:r>
    </w:p>
    <w:p w14:paraId="708F7A78" w14:textId="77777777" w:rsidR="00732804" w:rsidRDefault="00732804" w:rsidP="00732804">
      <w:pPr>
        <w:ind w:left="708"/>
        <w:rPr>
          <w:sz w:val="22"/>
          <w:szCs w:val="22"/>
        </w:rPr>
      </w:pPr>
      <w:r w:rsidRPr="00732804">
        <w:rPr>
          <w:sz w:val="22"/>
          <w:szCs w:val="22"/>
        </w:rPr>
        <w:t xml:space="preserve">Pruhy nalepte na </w:t>
      </w:r>
      <w:r>
        <w:rPr>
          <w:sz w:val="22"/>
          <w:szCs w:val="22"/>
        </w:rPr>
        <w:t>oba pásy</w:t>
      </w:r>
      <w:r w:rsidRPr="00732804">
        <w:rPr>
          <w:sz w:val="22"/>
          <w:szCs w:val="22"/>
        </w:rPr>
        <w:t xml:space="preserve"> cca 8 cm od spodního okraje a alespoň 15 cm od začátku. Pokud lepíte na lesklou tapetu, použijte oboustrannou lepící pásku, která dobře drží. </w:t>
      </w:r>
    </w:p>
    <w:p w14:paraId="4B5A53CA" w14:textId="77777777" w:rsidR="00FA3A77" w:rsidRDefault="00FA3A77" w:rsidP="00732804">
      <w:pPr>
        <w:ind w:left="708"/>
        <w:rPr>
          <w:sz w:val="22"/>
          <w:szCs w:val="22"/>
        </w:rPr>
      </w:pPr>
      <w:r>
        <w:rPr>
          <w:sz w:val="22"/>
          <w:szCs w:val="22"/>
        </w:rPr>
        <w:t>Pro variantu b) a c) je vhodnější použít rypsovou stuhu, kterou jsme použili i na výrobu Fettuccie. V tom případě potřebujete:</w:t>
      </w:r>
    </w:p>
    <w:p w14:paraId="634D5282" w14:textId="77777777" w:rsidR="00FA3A77" w:rsidRDefault="00FA3A77" w:rsidP="00FA3A77">
      <w:pPr>
        <w:pStyle w:val="Odstavecseseznamem"/>
        <w:numPr>
          <w:ilvl w:val="0"/>
          <w:numId w:val="4"/>
        </w:numPr>
        <w:rPr>
          <w:szCs w:val="22"/>
        </w:rPr>
      </w:pPr>
      <w:r>
        <w:rPr>
          <w:szCs w:val="22"/>
        </w:rPr>
        <w:t>modrou v délce dvou A4 na šířku, tj. cca 60 cm</w:t>
      </w:r>
    </w:p>
    <w:p w14:paraId="2863352C" w14:textId="77777777" w:rsidR="00FA3A77" w:rsidRDefault="00FA3A77" w:rsidP="00FA3A77">
      <w:pPr>
        <w:pStyle w:val="Odstavecseseznamem"/>
        <w:numPr>
          <w:ilvl w:val="0"/>
          <w:numId w:val="4"/>
        </w:numPr>
        <w:rPr>
          <w:szCs w:val="22"/>
        </w:rPr>
      </w:pPr>
      <w:r>
        <w:rPr>
          <w:szCs w:val="22"/>
        </w:rPr>
        <w:t>hnědou v délce šesti A4 na šířku, tj. cca 1,8 m</w:t>
      </w:r>
    </w:p>
    <w:p w14:paraId="00FB9AB3" w14:textId="77777777" w:rsidR="00FA3A77" w:rsidRDefault="00FA3A77" w:rsidP="00FA3A77">
      <w:pPr>
        <w:pStyle w:val="Odstavecseseznamem"/>
        <w:numPr>
          <w:ilvl w:val="0"/>
          <w:numId w:val="4"/>
        </w:numPr>
        <w:rPr>
          <w:szCs w:val="22"/>
        </w:rPr>
      </w:pPr>
      <w:r>
        <w:rPr>
          <w:szCs w:val="22"/>
        </w:rPr>
        <w:t>žluté asi 3 cm</w:t>
      </w:r>
    </w:p>
    <w:p w14:paraId="4F6A83F7" w14:textId="77777777" w:rsidR="00FA3A77" w:rsidRPr="00FA3A77" w:rsidRDefault="00FA3A77" w:rsidP="00FA3A77">
      <w:pPr>
        <w:pStyle w:val="Odstavecseseznamem"/>
        <w:numPr>
          <w:ilvl w:val="0"/>
          <w:numId w:val="4"/>
        </w:numPr>
        <w:rPr>
          <w:szCs w:val="22"/>
        </w:rPr>
      </w:pPr>
      <w:r>
        <w:rPr>
          <w:szCs w:val="22"/>
        </w:rPr>
        <w:t>bílé asi 50 cm</w:t>
      </w:r>
    </w:p>
    <w:p w14:paraId="44558AC0" w14:textId="77777777" w:rsidR="00732804" w:rsidRDefault="00732804" w:rsidP="00732804">
      <w:pPr>
        <w:pStyle w:val="Odstavecseseznamem"/>
        <w:numPr>
          <w:ilvl w:val="0"/>
          <w:numId w:val="1"/>
        </w:numPr>
      </w:pPr>
      <w:r>
        <w:t>vytiskněte barevně ve dvou provedeních obrázky na pás jednoty. Všechny obrázky obstřihněte:</w:t>
      </w:r>
    </w:p>
    <w:p w14:paraId="20B8BBE6" w14:textId="77777777" w:rsidR="00732804" w:rsidRDefault="00732804" w:rsidP="00732804">
      <w:pPr>
        <w:pStyle w:val="Odstavecseseznamem"/>
        <w:numPr>
          <w:ilvl w:val="1"/>
          <w:numId w:val="1"/>
        </w:numPr>
      </w:pPr>
      <w:r>
        <w:t>jednu sadu obrázků zalaminujte a opět obstřihněte</w:t>
      </w:r>
      <w:r w:rsidR="00FA3A77">
        <w:t xml:space="preserve"> s </w:t>
      </w:r>
      <w:r w:rsidR="00FA3A77">
        <w:rPr>
          <w:b/>
        </w:rPr>
        <w:t xml:space="preserve">výjimkou těchto symbolů, které nalepíte přímo na pás: </w:t>
      </w:r>
      <w:r w:rsidR="00FA3A77">
        <w:t>symbol stvoření, žlutý kříž a hvězda Ježíšova narození</w:t>
      </w:r>
    </w:p>
    <w:p w14:paraId="6A0D195B" w14:textId="77777777" w:rsidR="00732804" w:rsidRDefault="00732804" w:rsidP="00732804">
      <w:pPr>
        <w:pStyle w:val="Odstavecseseznamem"/>
        <w:numPr>
          <w:ilvl w:val="1"/>
          <w:numId w:val="1"/>
        </w:numPr>
      </w:pPr>
      <w:r>
        <w:t xml:space="preserve">druhou sadu obrázků nalepte oboustrannou lepící páskou na </w:t>
      </w:r>
      <w:r w:rsidR="00FA3A77">
        <w:t xml:space="preserve">kontrolní </w:t>
      </w:r>
      <w:r>
        <w:t xml:space="preserve"> modrý pás podle náhledu. </w:t>
      </w:r>
      <w:r w:rsidR="00FA3A77">
        <w:t xml:space="preserve">Pokud lepíte na čtvrtky, použijte lepidlo. </w:t>
      </w:r>
      <w:r>
        <w:t>Nejprve obrázky na pás rozmístěte a zachovejte poměry mezi rozestupy!</w:t>
      </w:r>
    </w:p>
    <w:p w14:paraId="139297BF" w14:textId="77777777" w:rsidR="00732804" w:rsidRDefault="00732804" w:rsidP="00732804">
      <w:pPr>
        <w:pStyle w:val="Odstavecseseznamem"/>
        <w:numPr>
          <w:ilvl w:val="1"/>
          <w:numId w:val="1"/>
        </w:numPr>
      </w:pPr>
      <w:r>
        <w:t xml:space="preserve">nalepte </w:t>
      </w:r>
      <w:r w:rsidR="00FA3A77">
        <w:t xml:space="preserve">na kontrolní pás </w:t>
      </w:r>
      <w:r>
        <w:t>sadu knížeček s biblickými texty</w:t>
      </w:r>
    </w:p>
    <w:p w14:paraId="79D42C23" w14:textId="77777777" w:rsidR="00732804" w:rsidRDefault="003D3517" w:rsidP="00732804">
      <w:pPr>
        <w:pStyle w:val="Odstavecseseznamem"/>
        <w:numPr>
          <w:ilvl w:val="1"/>
          <w:numId w:val="1"/>
        </w:numPr>
      </w:pPr>
      <w:r>
        <w:t>opište černým lihovým fixem komentáře k obrázkům</w:t>
      </w:r>
      <w:r w:rsidR="00732804">
        <w:t xml:space="preserve"> pod pruhy barevného papíru (texty najděte níže)</w:t>
      </w:r>
    </w:p>
    <w:p w14:paraId="5BAE2BEE" w14:textId="77777777" w:rsidR="00FA3A77" w:rsidRDefault="00FA3A77" w:rsidP="00732804">
      <w:pPr>
        <w:pStyle w:val="Odstavecseseznamem"/>
        <w:numPr>
          <w:ilvl w:val="1"/>
          <w:numId w:val="1"/>
        </w:numPr>
      </w:pPr>
      <w:r>
        <w:t xml:space="preserve">natiskněte texty přepsané na kontrolní pás také na </w:t>
      </w:r>
      <w:r w:rsidR="00D10B85">
        <w:t xml:space="preserve">bílou A4, </w:t>
      </w:r>
      <w:r>
        <w:t xml:space="preserve">rozstříhejte je </w:t>
      </w:r>
      <w:r w:rsidR="00D10B85">
        <w:t>a zalaminujte, vznikne tak sada kartiček, které budou děti přikládat k pásu</w:t>
      </w:r>
    </w:p>
    <w:p w14:paraId="43D834FC" w14:textId="77777777" w:rsidR="00732804" w:rsidRDefault="00732804" w:rsidP="00732804">
      <w:pPr>
        <w:pStyle w:val="Odstavecseseznamem"/>
        <w:numPr>
          <w:ilvl w:val="1"/>
          <w:numId w:val="1"/>
        </w:numPr>
      </w:pPr>
      <w:r>
        <w:t>na zalaminovanou sadu obrázků a kartiček si pořiďte vhodnou krabičku nebo si ji vyrobte</w:t>
      </w:r>
    </w:p>
    <w:p w14:paraId="5875741F" w14:textId="77777777" w:rsidR="00732804" w:rsidRDefault="00732804" w:rsidP="00732804">
      <w:pPr>
        <w:pStyle w:val="Odstavecseseznamem"/>
        <w:ind w:left="1440"/>
      </w:pPr>
    </w:p>
    <w:p w14:paraId="2CF4BB87" w14:textId="745C4DD3" w:rsidR="00E54882" w:rsidRDefault="00E54882" w:rsidP="00E54882">
      <w:pPr>
        <w:pStyle w:val="Titulek"/>
        <w:rPr>
          <w:b w:val="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096A3B" wp14:editId="633D3BE3">
                <wp:simplePos x="0" y="0"/>
                <wp:positionH relativeFrom="column">
                  <wp:posOffset>2682875</wp:posOffset>
                </wp:positionH>
                <wp:positionV relativeFrom="paragraph">
                  <wp:posOffset>59690</wp:posOffset>
                </wp:positionV>
                <wp:extent cx="3779520" cy="3741420"/>
                <wp:effectExtent l="0" t="0" r="11430" b="1143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9520" cy="3741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BF2F38" w14:textId="77777777" w:rsidR="00E54882" w:rsidRDefault="00E5488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Koláž:</w:t>
                            </w:r>
                          </w:p>
                          <w:p w14:paraId="4B833F93" w14:textId="77777777" w:rsidR="00E54882" w:rsidRDefault="00E54882">
                            <w:r>
                              <w:t xml:space="preserve">Je třeba sehnat nejlépe bílou papírovou pásku z větší kalkulačky nebo kasy z obchodu. </w:t>
                            </w:r>
                          </w:p>
                          <w:p w14:paraId="052AC824" w14:textId="77777777" w:rsidR="00E54882" w:rsidRDefault="00E54882">
                            <w:r>
                              <w:t xml:space="preserve">Každé dítě si ustřihne část dlouhou cca 1 m a postupně si nalepuje prvky, které si musíte nakopírovat v dostatečném množství předem. Vytvoří si tak vlastní pás jednoty dějin Božího království. </w:t>
                            </w:r>
                          </w:p>
                          <w:p w14:paraId="554CC978" w14:textId="77777777" w:rsidR="00E54882" w:rsidRPr="00E54882" w:rsidRDefault="00E54882">
                            <w:r>
                              <w:t xml:space="preserve">Předloha prvků k nakopírování je </w:t>
                            </w:r>
                            <w:r w:rsidR="00DD4A45">
                              <w:t xml:space="preserve">na konci tohoto návodu. 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096A3B" id="_x0000_t202" coordsize="21600,21600" o:spt="202" path="m,l,21600r21600,l21600,xe">
                <v:stroke joinstyle="miter"/>
                <v:path gradientshapeok="t" o:connecttype="rect"/>
              </v:shapetype>
              <v:shape id="Textové pole 17" o:spid="_x0000_s1026" type="#_x0000_t202" style="position:absolute;margin-left:211.25pt;margin-top:4.7pt;width:297.6pt;height:294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" fillcolor="white [3201]" strokeweight=".5pt">
                <v:textbox>
                  <w:txbxContent>
                    <w:p w14:paraId="12BF2F38" w14:textId="77777777" w:rsidR="00E54882" w:rsidRDefault="00E54882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Koláž:</w:t>
                      </w:r>
                    </w:p>
                    <w:p w14:paraId="4B833F93" w14:textId="77777777" w:rsidR="00E54882" w:rsidRDefault="00E54882">
                      <w:r>
                        <w:t xml:space="preserve">Je třeba sehnat nejlépe bílou papírovou pásku z větší kalkulačky nebo kasy z obchodu. </w:t>
                      </w:r>
                    </w:p>
                    <w:p w14:paraId="052AC824" w14:textId="77777777" w:rsidR="00E54882" w:rsidRDefault="00E54882">
                      <w:r>
                        <w:t xml:space="preserve">Každé dítě si ustřihne část dlouhou cca 1 m a postupně si nalepuje prvky, které si musíte nakopírovat v dostatečném množství předem. Vytvoří si tak vlastní pás jednoty dějin Božího království. </w:t>
                      </w:r>
                    </w:p>
                    <w:p w14:paraId="554CC978" w14:textId="77777777" w:rsidR="00E54882" w:rsidRPr="00E54882" w:rsidRDefault="00E54882">
                      <w:r>
                        <w:t xml:space="preserve">Předloha prvků k nakopírování je </w:t>
                      </w:r>
                      <w:r w:rsidR="00DD4A45">
                        <w:t xml:space="preserve">na konci tohoto návodu. 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72FC31B" wp14:editId="4E5C9456">
            <wp:extent cx="2181225" cy="2908300"/>
            <wp:effectExtent l="0" t="0" r="9525" b="6350"/>
            <wp:docPr id="56" name="Obrázek 56" descr="C:\DATA\KDP - vše\07 Pomůcky KDP-příprava\2. úroveň KDP - prvokomunikanti\II-01 Dějiny Božího království\II-01-2 Dějiny a dary\Blue_Strip_Bo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ATA\KDP - vše\07 Pomůcky KDP-příprava\2. úroveň KDP - prvokomunikanti\II-01 Dějiny Božího království\II-01-2 Dějiny a dary\Blue_Strip_Box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90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2804" w:rsidRPr="00732804">
        <w:rPr>
          <w:sz w:val="24"/>
          <w:szCs w:val="24"/>
        </w:rPr>
        <w:br/>
      </w:r>
      <w:r>
        <w:t xml:space="preserve">Obrázek </w:t>
      </w:r>
      <w:r w:rsidR="00D73DF4">
        <w:rPr>
          <w:noProof/>
        </w:rPr>
        <w:fldChar w:fldCharType="begin"/>
      </w:r>
      <w:r w:rsidR="00D73DF4">
        <w:rPr>
          <w:noProof/>
        </w:rPr>
        <w:instrText xml:space="preserve"> SEQ Obrázek \* ARABIC </w:instrText>
      </w:r>
      <w:r w:rsidR="00D73DF4">
        <w:rPr>
          <w:noProof/>
        </w:rPr>
        <w:fldChar w:fldCharType="separate"/>
      </w:r>
      <w:r w:rsidR="00DF4B05">
        <w:rPr>
          <w:noProof/>
        </w:rPr>
        <w:t>1</w:t>
      </w:r>
      <w:r w:rsidR="00D73DF4">
        <w:rPr>
          <w:noProof/>
        </w:rPr>
        <w:fldChar w:fldCharType="end"/>
      </w:r>
      <w:r w:rsidRPr="00C33510">
        <w:t xml:space="preserve">Foto </w:t>
      </w:r>
      <w:r>
        <w:t xml:space="preserve">krabičky s díly na přiložení – </w:t>
      </w:r>
      <w:r>
        <w:br/>
        <w:t xml:space="preserve">původní italský materiál. </w:t>
      </w:r>
      <w:r>
        <w:br/>
        <w:t xml:space="preserve">Součástí obsahu krabičky je Bible, </w:t>
      </w:r>
      <w:r>
        <w:br/>
        <w:t xml:space="preserve">která se pokládá na začátek pásu. </w:t>
      </w:r>
    </w:p>
    <w:p w14:paraId="7DD9E9DD" w14:textId="77777777" w:rsidR="00C66B33" w:rsidRPr="00732804" w:rsidRDefault="00C66B33" w:rsidP="00732804">
      <w:pPr>
        <w:ind w:left="708"/>
      </w:pPr>
    </w:p>
    <w:p w14:paraId="2BEDCB5B" w14:textId="77777777" w:rsidR="00D920DC" w:rsidRDefault="00D920DC" w:rsidP="00C66B33"/>
    <w:p w14:paraId="5C9F3680" w14:textId="77777777" w:rsidR="0057357E" w:rsidRDefault="00D920DC" w:rsidP="00C66B33">
      <w:r>
        <w:rPr>
          <w:noProof/>
        </w:rPr>
        <w:lastRenderedPageBreak/>
        <w:drawing>
          <wp:inline distT="0" distB="0" distL="0" distR="0" wp14:anchorId="3F2F6761" wp14:editId="189DCE01">
            <wp:extent cx="6299200" cy="9032815"/>
            <wp:effectExtent l="0" t="0" r="635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áhled na modrý pás TOPIC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863" b="15717"/>
                    <a:stretch/>
                  </pic:blipFill>
                  <pic:spPr bwMode="auto">
                    <a:xfrm>
                      <a:off x="0" y="0"/>
                      <a:ext cx="6302906" cy="90381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357E">
        <w:br w:type="page"/>
      </w:r>
    </w:p>
    <w:p w14:paraId="62FAC189" w14:textId="77777777" w:rsidR="00C66B33" w:rsidRDefault="0090700C" w:rsidP="00C66B33">
      <w:pPr>
        <w:rPr>
          <w:color w:val="FF0000"/>
        </w:rPr>
      </w:pPr>
      <w:r>
        <w:rPr>
          <w:noProof/>
          <w:color w:val="FF0000"/>
        </w:rPr>
        <w:lastRenderedPageBreak/>
        <w:drawing>
          <wp:inline distT="0" distB="0" distL="0" distR="0" wp14:anchorId="78F4C710" wp14:editId="6185B4AF">
            <wp:extent cx="6480810" cy="8950325"/>
            <wp:effectExtent l="0" t="0" r="0" b="317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ELEK k tisku 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895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F9A55" w14:textId="77777777" w:rsidR="00C66B33" w:rsidRPr="00CC7E88" w:rsidRDefault="00C66B33" w:rsidP="00C66B33">
      <w:pPr>
        <w:rPr>
          <w:color w:val="FF0000"/>
        </w:rPr>
      </w:pPr>
      <w:r>
        <w:rPr>
          <w:noProof/>
          <w:color w:val="FF0000"/>
        </w:rPr>
        <w:lastRenderedPageBreak/>
        <w:drawing>
          <wp:inline distT="0" distB="0" distL="0" distR="0" wp14:anchorId="378F3196" wp14:editId="0B6E1F9D">
            <wp:extent cx="6480810" cy="8950325"/>
            <wp:effectExtent l="0" t="0" r="0" b="3175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LEK k tisku 3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895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0887E" w14:textId="77777777" w:rsidR="00C66B33" w:rsidRDefault="00C66B33" w:rsidP="00C66B33">
      <w:r>
        <w:rPr>
          <w:noProof/>
        </w:rPr>
        <w:lastRenderedPageBreak/>
        <w:drawing>
          <wp:inline distT="0" distB="0" distL="0" distR="0" wp14:anchorId="15FD5F91" wp14:editId="34480336">
            <wp:extent cx="6480810" cy="8950325"/>
            <wp:effectExtent l="0" t="0" r="0" b="3175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LEK k tisku 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895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12CE7" w14:textId="77777777" w:rsidR="00C66B33" w:rsidRDefault="00DA0361" w:rsidP="00C66B33">
      <w:r>
        <w:rPr>
          <w:noProof/>
        </w:rPr>
        <w:lastRenderedPageBreak/>
        <w:drawing>
          <wp:inline distT="0" distB="0" distL="0" distR="0" wp14:anchorId="617191C9" wp14:editId="5CF2C1A8">
            <wp:extent cx="6480810" cy="8950325"/>
            <wp:effectExtent l="0" t="0" r="0" b="3175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LEK k tisku 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895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47FAC" w14:textId="77777777" w:rsidR="00C66B33" w:rsidRPr="00A66373" w:rsidRDefault="00C66B33" w:rsidP="00C66B33"/>
    <w:p w14:paraId="5D331688" w14:textId="77777777" w:rsidR="00D432F4" w:rsidRDefault="00AD7FBB">
      <w:pPr>
        <w:sectPr w:rsidR="00D432F4" w:rsidSect="00D432F4">
          <w:footerReference w:type="default" r:id="rId14"/>
          <w:pgSz w:w="11906" w:h="16838"/>
          <w:pgMar w:top="851" w:right="849" w:bottom="709" w:left="851" w:header="708" w:footer="0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 wp14:anchorId="67FC2A9D" wp14:editId="4FFBA80B">
            <wp:extent cx="6480810" cy="8950325"/>
            <wp:effectExtent l="0" t="0" r="0" b="317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ELEK k tisku 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895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43ABF" w14:textId="77777777" w:rsidR="003D3517" w:rsidRPr="003D3517" w:rsidRDefault="003D3517" w:rsidP="003D3517">
      <w:pPr>
        <w:rPr>
          <w:b/>
          <w:sz w:val="28"/>
          <w:szCs w:val="28"/>
        </w:rPr>
      </w:pPr>
      <w:r w:rsidRPr="003D3517">
        <w:rPr>
          <w:b/>
          <w:sz w:val="28"/>
          <w:szCs w:val="28"/>
        </w:rPr>
        <w:lastRenderedPageBreak/>
        <w:t>Komentáře k pásce k přepsání do dolní části modrého pásu pod časovou přímku. Umístění textů odhadnete z polského modrého pásu (viz obrázky výše):</w:t>
      </w:r>
    </w:p>
    <w:p w14:paraId="337E74F9" w14:textId="77777777" w:rsidR="00D432F4" w:rsidRPr="00A60280" w:rsidRDefault="00D432F4" w:rsidP="003D3517">
      <w:r w:rsidRPr="00A60280">
        <w:t xml:space="preserve">Dějiny světa, ve kterém žijeme, začínají stvořením světa. </w:t>
      </w:r>
    </w:p>
    <w:p w14:paraId="155A4828" w14:textId="77777777" w:rsidR="00D432F4" w:rsidRPr="00A60280" w:rsidRDefault="00D432F4" w:rsidP="003D3517">
      <w:r w:rsidRPr="00A60280">
        <w:t xml:space="preserve">Na počátku bylo vše jakoby promíseno, v chaosu. </w:t>
      </w:r>
    </w:p>
    <w:p w14:paraId="438ED5E3" w14:textId="77777777" w:rsidR="00D432F4" w:rsidRPr="00A60280" w:rsidRDefault="00D432F4" w:rsidP="003D3517">
      <w:r w:rsidRPr="00A60280">
        <w:t xml:space="preserve">Pak se shromáždily vody na jedno místo </w:t>
      </w:r>
      <w:r>
        <w:br/>
      </w:r>
      <w:r w:rsidRPr="00A60280">
        <w:t xml:space="preserve">a objevila se suchá země. </w:t>
      </w:r>
    </w:p>
    <w:p w14:paraId="59B03783" w14:textId="77777777" w:rsidR="00D432F4" w:rsidRPr="00A60280" w:rsidRDefault="00D432F4" w:rsidP="003D3517">
      <w:r w:rsidRPr="00A60280">
        <w:t>Objevily se nejmenší živé organismy.</w:t>
      </w:r>
    </w:p>
    <w:p w14:paraId="584E7275" w14:textId="77777777" w:rsidR="00D432F4" w:rsidRDefault="003D3517" w:rsidP="003D3517">
      <w:r>
        <w:t>a později</w:t>
      </w:r>
    </w:p>
    <w:p w14:paraId="5489D27C" w14:textId="77777777" w:rsidR="00D432F4" w:rsidRPr="00A60280" w:rsidRDefault="00D432F4" w:rsidP="003D3517">
      <w:r w:rsidRPr="00A60280">
        <w:t xml:space="preserve">se země pokryla rostlinami. </w:t>
      </w:r>
    </w:p>
    <w:p w14:paraId="465CD309" w14:textId="77777777" w:rsidR="00D432F4" w:rsidRPr="00A60280" w:rsidRDefault="00D432F4" w:rsidP="003D3517">
      <w:r w:rsidRPr="00A60280">
        <w:t xml:space="preserve">Naplnila se také různými živočichy </w:t>
      </w:r>
      <w:r>
        <w:br/>
      </w:r>
      <w:r w:rsidRPr="00A60280">
        <w:t>a zvířaty.</w:t>
      </w:r>
    </w:p>
    <w:p w14:paraId="7218E100" w14:textId="77777777" w:rsidR="00D432F4" w:rsidRPr="00A60280" w:rsidRDefault="00D432F4" w:rsidP="003D3517">
      <w:r w:rsidRPr="00A60280">
        <w:t xml:space="preserve">Později byl stvořen člověk, který se </w:t>
      </w:r>
      <w:r>
        <w:t xml:space="preserve">rozvíjel </w:t>
      </w:r>
      <w:r w:rsidRPr="00A60280">
        <w:t xml:space="preserve">díky své schopnosti myslet a používat nástroje. </w:t>
      </w:r>
    </w:p>
    <w:p w14:paraId="3F7CA9F2" w14:textId="77777777" w:rsidR="00D432F4" w:rsidRPr="00A60280" w:rsidRDefault="00D432F4" w:rsidP="003D3517">
      <w:r w:rsidRPr="00A60280">
        <w:t xml:space="preserve">Jednoho dne se v Betlémě v zemi Izrael narodil Ježíš Kristus, pravý Bůh a pravý člověk, který zemřel </w:t>
      </w:r>
      <w:r>
        <w:br/>
      </w:r>
      <w:r w:rsidRPr="00A60280">
        <w:t xml:space="preserve">a </w:t>
      </w:r>
      <w:r>
        <w:t>byl vzkříšen</w:t>
      </w:r>
      <w:r w:rsidRPr="00A60280">
        <w:t xml:space="preserve">. </w:t>
      </w:r>
    </w:p>
    <w:p w14:paraId="2C9086F3" w14:textId="77777777" w:rsidR="00D432F4" w:rsidRPr="00A60280" w:rsidRDefault="00D432F4" w:rsidP="003D3517">
      <w:r w:rsidRPr="00A60280">
        <w:t xml:space="preserve">Ode dne vzkříšení Ježíše se šíří jeho poselství, </w:t>
      </w:r>
      <w:r>
        <w:t>ale o tom jak už Písmo svaté nepíše</w:t>
      </w:r>
      <w:r w:rsidRPr="00A60280">
        <w:t>.</w:t>
      </w:r>
    </w:p>
    <w:p w14:paraId="3F95F08B" w14:textId="77777777" w:rsidR="00D432F4" w:rsidRPr="00A60280" w:rsidRDefault="00D432F4" w:rsidP="003D3517">
      <w:r w:rsidRPr="00A60280">
        <w:t>Tyto dějiny píše člověk společně s Bohem. Naše dějiny se naplní v paruzii – při druhém příchodu Ježíše Krista, kdy...</w:t>
      </w:r>
    </w:p>
    <w:p w14:paraId="7639DD48" w14:textId="77777777" w:rsidR="00CB7BFD" w:rsidRDefault="00D432F4">
      <w:r w:rsidRPr="00A60280">
        <w:t>Království Boží bude trvat navěky.</w:t>
      </w:r>
    </w:p>
    <w:p w14:paraId="24EB1CBA" w14:textId="77777777" w:rsidR="00CB7BFD" w:rsidRDefault="00CB7BFD"/>
    <w:p w14:paraId="6AB9D1ED" w14:textId="77777777" w:rsidR="00CB7BFD" w:rsidRDefault="00CB7BFD"/>
    <w:p w14:paraId="75B76070" w14:textId="77777777" w:rsidR="00D10B85" w:rsidRDefault="00CB7BFD">
      <w:r>
        <w:rPr>
          <w:i/>
        </w:rPr>
        <w:t>Tyto texty si můžete vytisknout upravené na velikost kartiček</w:t>
      </w:r>
      <w:r w:rsidR="00D10B85">
        <w:rPr>
          <w:i/>
        </w:rPr>
        <w:t>:</w:t>
      </w:r>
      <w:r w:rsidR="00D10B85">
        <w:br w:type="page"/>
      </w:r>
    </w:p>
    <w:p w14:paraId="16FBA5BF" w14:textId="77777777" w:rsidR="00D10B85" w:rsidRPr="00A60280" w:rsidRDefault="00D10B85" w:rsidP="00D10B85">
      <w:pPr>
        <w:spacing w:before="0"/>
        <w:rPr>
          <w:rFonts w:asciiTheme="minorHAnsi" w:hAnsiTheme="minorHAnsi"/>
          <w:sz w:val="52"/>
          <w:szCs w:val="52"/>
        </w:rPr>
      </w:pPr>
      <w:r w:rsidRPr="00A60280">
        <w:rPr>
          <w:rFonts w:asciiTheme="minorHAnsi" w:hAnsiTheme="minorHAnsi"/>
          <w:sz w:val="52"/>
          <w:szCs w:val="52"/>
        </w:rPr>
        <w:lastRenderedPageBreak/>
        <w:t xml:space="preserve">Dějiny světa, ve kterém žijeme, začínají stvořením světa. </w:t>
      </w:r>
    </w:p>
    <w:p w14:paraId="4F124A02" w14:textId="77777777" w:rsidR="00D10B85" w:rsidRPr="00A60280" w:rsidRDefault="00D10B85" w:rsidP="00D10B85">
      <w:pPr>
        <w:spacing w:before="1320"/>
        <w:rPr>
          <w:rFonts w:asciiTheme="minorHAnsi" w:hAnsiTheme="minorHAnsi"/>
          <w:sz w:val="52"/>
          <w:szCs w:val="52"/>
        </w:rPr>
      </w:pPr>
      <w:r w:rsidRPr="00A60280">
        <w:rPr>
          <w:rFonts w:asciiTheme="minorHAnsi" w:hAnsiTheme="minorHAnsi"/>
          <w:sz w:val="52"/>
          <w:szCs w:val="52"/>
        </w:rPr>
        <w:t xml:space="preserve">Na počátku bylo vše jakoby promíseno, v chaosu. </w:t>
      </w:r>
    </w:p>
    <w:p w14:paraId="0BADFC5B" w14:textId="77777777" w:rsidR="00D10B85" w:rsidRPr="00A60280" w:rsidRDefault="00D10B85" w:rsidP="00D10B85">
      <w:pPr>
        <w:spacing w:before="1320"/>
        <w:rPr>
          <w:rFonts w:asciiTheme="minorHAnsi" w:hAnsiTheme="minorHAnsi"/>
          <w:sz w:val="52"/>
          <w:szCs w:val="52"/>
        </w:rPr>
      </w:pPr>
      <w:r w:rsidRPr="00A60280">
        <w:rPr>
          <w:rFonts w:asciiTheme="minorHAnsi" w:hAnsiTheme="minorHAnsi"/>
          <w:sz w:val="52"/>
          <w:szCs w:val="52"/>
        </w:rPr>
        <w:t xml:space="preserve">Pak se shromáždily vody na jedno místo </w:t>
      </w:r>
      <w:r>
        <w:rPr>
          <w:rFonts w:asciiTheme="minorHAnsi" w:hAnsiTheme="minorHAnsi"/>
          <w:sz w:val="52"/>
          <w:szCs w:val="52"/>
        </w:rPr>
        <w:br/>
      </w:r>
      <w:r w:rsidRPr="00A60280">
        <w:rPr>
          <w:rFonts w:asciiTheme="minorHAnsi" w:hAnsiTheme="minorHAnsi"/>
          <w:sz w:val="52"/>
          <w:szCs w:val="52"/>
        </w:rPr>
        <w:t xml:space="preserve">a objevila se suchá země. </w:t>
      </w:r>
    </w:p>
    <w:p w14:paraId="2CB6E96E" w14:textId="77777777" w:rsidR="00D10B85" w:rsidRPr="00A60280" w:rsidRDefault="00D10B85" w:rsidP="00D10B85">
      <w:pPr>
        <w:spacing w:before="1320"/>
        <w:rPr>
          <w:rFonts w:asciiTheme="minorHAnsi" w:hAnsiTheme="minorHAnsi"/>
          <w:sz w:val="52"/>
          <w:szCs w:val="52"/>
        </w:rPr>
      </w:pPr>
      <w:r w:rsidRPr="00A60280">
        <w:rPr>
          <w:rFonts w:asciiTheme="minorHAnsi" w:hAnsiTheme="minorHAnsi"/>
          <w:sz w:val="52"/>
          <w:szCs w:val="52"/>
        </w:rPr>
        <w:t>Objevily se nejmenší živé organismy.</w:t>
      </w:r>
    </w:p>
    <w:p w14:paraId="0025E78C" w14:textId="77777777" w:rsidR="00D10B85" w:rsidRPr="00A60280" w:rsidRDefault="00D10B85" w:rsidP="00D10B85">
      <w:pPr>
        <w:spacing w:before="1320"/>
        <w:rPr>
          <w:rFonts w:asciiTheme="minorHAnsi" w:hAnsiTheme="minorHAnsi"/>
          <w:sz w:val="52"/>
          <w:szCs w:val="52"/>
        </w:rPr>
      </w:pPr>
      <w:r w:rsidRPr="00A60280">
        <w:rPr>
          <w:rFonts w:asciiTheme="minorHAnsi" w:hAnsiTheme="minorHAnsi"/>
          <w:sz w:val="52"/>
          <w:szCs w:val="52"/>
        </w:rPr>
        <w:t>A později</w:t>
      </w:r>
      <w:r>
        <w:rPr>
          <w:rFonts w:asciiTheme="minorHAnsi" w:hAnsiTheme="minorHAnsi"/>
          <w:sz w:val="52"/>
          <w:szCs w:val="52"/>
        </w:rPr>
        <w:t xml:space="preserve"> </w:t>
      </w:r>
      <w:r w:rsidRPr="00A60280">
        <w:rPr>
          <w:rFonts w:asciiTheme="minorHAnsi" w:hAnsiTheme="minorHAnsi"/>
          <w:sz w:val="52"/>
          <w:szCs w:val="52"/>
        </w:rPr>
        <w:t xml:space="preserve">se země pokryla rostlinami. </w:t>
      </w:r>
    </w:p>
    <w:p w14:paraId="49309D62" w14:textId="77777777" w:rsidR="00D10B85" w:rsidRPr="00A60280" w:rsidRDefault="00D10B85" w:rsidP="00D10B85">
      <w:pPr>
        <w:spacing w:before="1320"/>
        <w:rPr>
          <w:rFonts w:asciiTheme="minorHAnsi" w:hAnsiTheme="minorHAnsi"/>
          <w:sz w:val="52"/>
          <w:szCs w:val="52"/>
        </w:rPr>
      </w:pPr>
      <w:r w:rsidRPr="00A60280">
        <w:rPr>
          <w:rFonts w:asciiTheme="minorHAnsi" w:hAnsiTheme="minorHAnsi"/>
          <w:sz w:val="52"/>
          <w:szCs w:val="52"/>
        </w:rPr>
        <w:t xml:space="preserve">Naplnila se také různými živočichy </w:t>
      </w:r>
      <w:r>
        <w:rPr>
          <w:rFonts w:asciiTheme="minorHAnsi" w:hAnsiTheme="minorHAnsi"/>
          <w:sz w:val="52"/>
          <w:szCs w:val="52"/>
        </w:rPr>
        <w:br/>
      </w:r>
      <w:r w:rsidRPr="00A60280">
        <w:rPr>
          <w:rFonts w:asciiTheme="minorHAnsi" w:hAnsiTheme="minorHAnsi"/>
          <w:sz w:val="52"/>
          <w:szCs w:val="52"/>
        </w:rPr>
        <w:t>a zvířaty.</w:t>
      </w:r>
    </w:p>
    <w:p w14:paraId="691282EE" w14:textId="77777777" w:rsidR="00D10B85" w:rsidRPr="00A60280" w:rsidRDefault="00D10B85" w:rsidP="00D10B85">
      <w:pPr>
        <w:spacing w:before="1320"/>
        <w:rPr>
          <w:rFonts w:asciiTheme="minorHAnsi" w:hAnsiTheme="minorHAnsi"/>
          <w:sz w:val="52"/>
          <w:szCs w:val="52"/>
        </w:rPr>
      </w:pPr>
      <w:r w:rsidRPr="00A60280">
        <w:rPr>
          <w:rFonts w:asciiTheme="minorHAnsi" w:hAnsiTheme="minorHAnsi"/>
          <w:sz w:val="52"/>
          <w:szCs w:val="52"/>
        </w:rPr>
        <w:t xml:space="preserve">Později byl stvořen člověk, který se </w:t>
      </w:r>
      <w:r>
        <w:rPr>
          <w:rFonts w:asciiTheme="minorHAnsi" w:hAnsiTheme="minorHAnsi"/>
          <w:sz w:val="52"/>
          <w:szCs w:val="52"/>
        </w:rPr>
        <w:t xml:space="preserve">rozvíjel </w:t>
      </w:r>
      <w:r w:rsidRPr="00A60280">
        <w:rPr>
          <w:rFonts w:asciiTheme="minorHAnsi" w:hAnsiTheme="minorHAnsi"/>
          <w:sz w:val="52"/>
          <w:szCs w:val="52"/>
        </w:rPr>
        <w:t xml:space="preserve">díky své schopnosti myslet </w:t>
      </w:r>
      <w:r>
        <w:rPr>
          <w:rFonts w:asciiTheme="minorHAnsi" w:hAnsiTheme="minorHAnsi"/>
          <w:sz w:val="52"/>
          <w:szCs w:val="52"/>
        </w:rPr>
        <w:br/>
      </w:r>
      <w:r w:rsidRPr="00A60280">
        <w:rPr>
          <w:rFonts w:asciiTheme="minorHAnsi" w:hAnsiTheme="minorHAnsi"/>
          <w:sz w:val="52"/>
          <w:szCs w:val="52"/>
        </w:rPr>
        <w:t xml:space="preserve">a používat nástroje. </w:t>
      </w:r>
    </w:p>
    <w:p w14:paraId="0635D3E2" w14:textId="77777777" w:rsidR="00D10B85" w:rsidRPr="00A60280" w:rsidRDefault="00D10B85" w:rsidP="00D10B85">
      <w:pPr>
        <w:spacing w:before="1320"/>
        <w:rPr>
          <w:rFonts w:asciiTheme="minorHAnsi" w:hAnsiTheme="minorHAnsi"/>
          <w:sz w:val="52"/>
          <w:szCs w:val="52"/>
        </w:rPr>
      </w:pPr>
      <w:r w:rsidRPr="00A60280">
        <w:rPr>
          <w:rFonts w:asciiTheme="minorHAnsi" w:hAnsiTheme="minorHAnsi"/>
          <w:sz w:val="52"/>
          <w:szCs w:val="52"/>
        </w:rPr>
        <w:t xml:space="preserve">Jednoho dne se v Betlémě v zemi Izrael narodil Ježíš Kristus, pravý Bůh a pravý člověk, který zemřel </w:t>
      </w:r>
      <w:r>
        <w:rPr>
          <w:rFonts w:asciiTheme="minorHAnsi" w:hAnsiTheme="minorHAnsi"/>
          <w:sz w:val="52"/>
          <w:szCs w:val="52"/>
        </w:rPr>
        <w:br/>
      </w:r>
      <w:r w:rsidRPr="00A60280">
        <w:rPr>
          <w:rFonts w:asciiTheme="minorHAnsi" w:hAnsiTheme="minorHAnsi"/>
          <w:sz w:val="52"/>
          <w:szCs w:val="52"/>
        </w:rPr>
        <w:t xml:space="preserve">a </w:t>
      </w:r>
      <w:r>
        <w:rPr>
          <w:rFonts w:asciiTheme="minorHAnsi" w:hAnsiTheme="minorHAnsi"/>
          <w:sz w:val="52"/>
          <w:szCs w:val="52"/>
        </w:rPr>
        <w:t>byl vzkříšen</w:t>
      </w:r>
      <w:r w:rsidRPr="00A60280">
        <w:rPr>
          <w:rFonts w:asciiTheme="minorHAnsi" w:hAnsiTheme="minorHAnsi"/>
          <w:sz w:val="52"/>
          <w:szCs w:val="52"/>
        </w:rPr>
        <w:t xml:space="preserve">. </w:t>
      </w:r>
    </w:p>
    <w:p w14:paraId="5A0E3C66" w14:textId="2DF354D0" w:rsidR="00D10B85" w:rsidRPr="00A60280" w:rsidRDefault="00D10B85" w:rsidP="00D10B85">
      <w:pPr>
        <w:spacing w:before="1320"/>
        <w:rPr>
          <w:rFonts w:asciiTheme="minorHAnsi" w:hAnsiTheme="minorHAnsi"/>
          <w:sz w:val="52"/>
          <w:szCs w:val="52"/>
        </w:rPr>
      </w:pPr>
      <w:r>
        <w:rPr>
          <w:rFonts w:asciiTheme="minorHAnsi" w:hAnsiTheme="minorHAnsi"/>
          <w:sz w:val="52"/>
          <w:szCs w:val="52"/>
        </w:rPr>
        <w:br/>
      </w:r>
      <w:r>
        <w:rPr>
          <w:rFonts w:asciiTheme="minorHAnsi" w:hAnsiTheme="minorHAnsi"/>
          <w:sz w:val="52"/>
          <w:szCs w:val="52"/>
        </w:rPr>
        <w:br/>
      </w:r>
      <w:r w:rsidRPr="00A60280">
        <w:rPr>
          <w:rFonts w:asciiTheme="minorHAnsi" w:hAnsiTheme="minorHAnsi"/>
          <w:sz w:val="52"/>
          <w:szCs w:val="52"/>
        </w:rPr>
        <w:lastRenderedPageBreak/>
        <w:t xml:space="preserve">Ode dne vzkříšení Ježíše se šíří jeho poselství, </w:t>
      </w:r>
      <w:r>
        <w:rPr>
          <w:rFonts w:asciiTheme="minorHAnsi" w:hAnsiTheme="minorHAnsi"/>
          <w:sz w:val="52"/>
          <w:szCs w:val="52"/>
        </w:rPr>
        <w:t>ale o tom jak</w:t>
      </w:r>
      <w:r w:rsidR="00DF4B05">
        <w:rPr>
          <w:rFonts w:asciiTheme="minorHAnsi" w:hAnsiTheme="minorHAnsi"/>
          <w:sz w:val="52"/>
          <w:szCs w:val="52"/>
        </w:rPr>
        <w:t>,</w:t>
      </w:r>
      <w:r>
        <w:rPr>
          <w:rFonts w:asciiTheme="minorHAnsi" w:hAnsiTheme="minorHAnsi"/>
          <w:sz w:val="52"/>
          <w:szCs w:val="52"/>
        </w:rPr>
        <w:t xml:space="preserve"> už Písmo svaté nepíše</w:t>
      </w:r>
      <w:r w:rsidRPr="00A60280">
        <w:rPr>
          <w:rFonts w:asciiTheme="minorHAnsi" w:hAnsiTheme="minorHAnsi"/>
          <w:sz w:val="52"/>
          <w:szCs w:val="52"/>
        </w:rPr>
        <w:t>.</w:t>
      </w:r>
    </w:p>
    <w:p w14:paraId="6F2FF0D7" w14:textId="77777777" w:rsidR="00D10B85" w:rsidRPr="00A60280" w:rsidRDefault="00D10B85" w:rsidP="00D10B85">
      <w:pPr>
        <w:spacing w:before="1320"/>
        <w:rPr>
          <w:rFonts w:asciiTheme="minorHAnsi" w:hAnsiTheme="minorHAnsi"/>
          <w:sz w:val="52"/>
          <w:szCs w:val="52"/>
        </w:rPr>
      </w:pPr>
      <w:r w:rsidRPr="00A60280">
        <w:rPr>
          <w:rFonts w:asciiTheme="minorHAnsi" w:hAnsiTheme="minorHAnsi"/>
          <w:sz w:val="52"/>
          <w:szCs w:val="52"/>
        </w:rPr>
        <w:t>Tyto dějiny píše člověk společně s Bohem. Naše dějiny se naplní v paruzii – při druhém příchodu Ježíše Krista, kdy...</w:t>
      </w:r>
    </w:p>
    <w:p w14:paraId="1D375581" w14:textId="77777777" w:rsidR="00D10B85" w:rsidRPr="00D10B85" w:rsidRDefault="00D10B85" w:rsidP="00D10B85">
      <w:pPr>
        <w:spacing w:before="1320"/>
        <w:rPr>
          <w:rFonts w:asciiTheme="minorHAnsi" w:hAnsiTheme="minorHAnsi"/>
          <w:sz w:val="52"/>
          <w:szCs w:val="52"/>
        </w:rPr>
        <w:sectPr w:rsidR="00D10B85" w:rsidRPr="00D10B85" w:rsidSect="00A60280"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A60280">
        <w:rPr>
          <w:rFonts w:asciiTheme="minorHAnsi" w:hAnsiTheme="minorHAnsi"/>
          <w:sz w:val="52"/>
          <w:szCs w:val="52"/>
        </w:rPr>
        <w:t>Krá</w:t>
      </w:r>
      <w:r>
        <w:rPr>
          <w:rFonts w:asciiTheme="minorHAnsi" w:hAnsiTheme="minorHAnsi"/>
          <w:sz w:val="52"/>
          <w:szCs w:val="52"/>
        </w:rPr>
        <w:t>lovství Boží bude trvat navěky</w:t>
      </w:r>
    </w:p>
    <w:p w14:paraId="6ED7F0D4" w14:textId="77777777" w:rsidR="00755D65" w:rsidRDefault="00C326E3" w:rsidP="00D10B85">
      <w:r w:rsidRPr="00C326E3">
        <w:rPr>
          <w:noProof/>
        </w:rPr>
        <w:lastRenderedPageBreak/>
        <w:drawing>
          <wp:inline distT="0" distB="0" distL="0" distR="0" wp14:anchorId="046A9421" wp14:editId="07C15935">
            <wp:extent cx="6480810" cy="8373140"/>
            <wp:effectExtent l="0" t="0" r="0" b="8890"/>
            <wp:docPr id="1" name="Obrázek 1" descr="E:\DATA\KDP - vše\07 Materiály KDP - II. stupeň\II-03 Dějiny Božího království\II-03-2 Jednota dějin - modrý pás\Modrý pás - web\II-03-02 Modrá páska - prvky na koláž pro děti 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ATA\KDP - vše\07 Materiály KDP - II. stupeň\II-03 Dějiny Božího království\II-03-2 Jednota dějin - modrý pás\Modrý pás - web\II-03-02 Modrá páska - prvky na koláž pro děti FINAl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37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5D65" w:rsidSect="00D432F4">
      <w:pgSz w:w="11906" w:h="16838"/>
      <w:pgMar w:top="851" w:right="849" w:bottom="709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99669" w14:textId="77777777" w:rsidR="00FD3728" w:rsidRDefault="00FD3728" w:rsidP="00C66B33">
      <w:pPr>
        <w:spacing w:before="0"/>
      </w:pPr>
      <w:r>
        <w:separator/>
      </w:r>
    </w:p>
  </w:endnote>
  <w:endnote w:type="continuationSeparator" w:id="0">
    <w:p w14:paraId="1978E0E1" w14:textId="77777777" w:rsidR="00FD3728" w:rsidRDefault="00FD3728" w:rsidP="00C66B3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4551576"/>
      <w:docPartObj>
        <w:docPartGallery w:val="Page Numbers (Bottom of Page)"/>
        <w:docPartUnique/>
      </w:docPartObj>
    </w:sdtPr>
    <w:sdtEndPr/>
    <w:sdtContent>
      <w:p w14:paraId="30EC894F" w14:textId="77777777" w:rsidR="00AE61CD" w:rsidRDefault="0066269A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476F">
          <w:rPr>
            <w:noProof/>
          </w:rPr>
          <w:t>1</w:t>
        </w:r>
        <w:r>
          <w:fldChar w:fldCharType="end"/>
        </w:r>
      </w:p>
    </w:sdtContent>
  </w:sdt>
  <w:p w14:paraId="7D5C68F2" w14:textId="77777777" w:rsidR="00185230" w:rsidRDefault="0018523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E624A" w14:textId="77777777" w:rsidR="00FD3728" w:rsidRDefault="00FD3728" w:rsidP="00C66B33">
      <w:pPr>
        <w:spacing w:before="0"/>
      </w:pPr>
      <w:r>
        <w:separator/>
      </w:r>
    </w:p>
  </w:footnote>
  <w:footnote w:type="continuationSeparator" w:id="0">
    <w:p w14:paraId="1A9D9A42" w14:textId="77777777" w:rsidR="00FD3728" w:rsidRDefault="00FD3728" w:rsidP="00C66B33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D7B3C"/>
    <w:multiLevelType w:val="hybridMultilevel"/>
    <w:tmpl w:val="F3D2703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4F0406B"/>
    <w:multiLevelType w:val="hybridMultilevel"/>
    <w:tmpl w:val="531CD414"/>
    <w:lvl w:ilvl="0" w:tplc="3FA2A1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5D200B"/>
    <w:multiLevelType w:val="hybridMultilevel"/>
    <w:tmpl w:val="A3B4B112"/>
    <w:lvl w:ilvl="0" w:tplc="040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7F577D1B"/>
    <w:multiLevelType w:val="hybridMultilevel"/>
    <w:tmpl w:val="8A74F710"/>
    <w:lvl w:ilvl="0" w:tplc="3FA2A1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5917303">
    <w:abstractNumId w:val="1"/>
  </w:num>
  <w:num w:numId="2" w16cid:durableId="2055616936">
    <w:abstractNumId w:val="0"/>
  </w:num>
  <w:num w:numId="3" w16cid:durableId="138570338">
    <w:abstractNumId w:val="3"/>
  </w:num>
  <w:num w:numId="4" w16cid:durableId="18034202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6B33"/>
    <w:rsid w:val="000D66B6"/>
    <w:rsid w:val="00185230"/>
    <w:rsid w:val="00363F3D"/>
    <w:rsid w:val="00364C76"/>
    <w:rsid w:val="00394C10"/>
    <w:rsid w:val="003D3517"/>
    <w:rsid w:val="004A6847"/>
    <w:rsid w:val="0057357E"/>
    <w:rsid w:val="005A1442"/>
    <w:rsid w:val="00614BDD"/>
    <w:rsid w:val="0066269A"/>
    <w:rsid w:val="00714876"/>
    <w:rsid w:val="00732804"/>
    <w:rsid w:val="00755D65"/>
    <w:rsid w:val="007646C1"/>
    <w:rsid w:val="007B72C6"/>
    <w:rsid w:val="00883053"/>
    <w:rsid w:val="008B43A0"/>
    <w:rsid w:val="0090700C"/>
    <w:rsid w:val="0091255A"/>
    <w:rsid w:val="00941C45"/>
    <w:rsid w:val="00990ACA"/>
    <w:rsid w:val="00A67405"/>
    <w:rsid w:val="00AB61EC"/>
    <w:rsid w:val="00AC666B"/>
    <w:rsid w:val="00AD7FBB"/>
    <w:rsid w:val="00AE61CD"/>
    <w:rsid w:val="00C26A7D"/>
    <w:rsid w:val="00C326E3"/>
    <w:rsid w:val="00C33220"/>
    <w:rsid w:val="00C612AF"/>
    <w:rsid w:val="00C66B33"/>
    <w:rsid w:val="00CB017B"/>
    <w:rsid w:val="00CB7BFD"/>
    <w:rsid w:val="00CD2CB4"/>
    <w:rsid w:val="00CD6432"/>
    <w:rsid w:val="00D10B85"/>
    <w:rsid w:val="00D42840"/>
    <w:rsid w:val="00D432F4"/>
    <w:rsid w:val="00D45FEE"/>
    <w:rsid w:val="00D73DF4"/>
    <w:rsid w:val="00D920DC"/>
    <w:rsid w:val="00DA0361"/>
    <w:rsid w:val="00DD4A45"/>
    <w:rsid w:val="00DF476F"/>
    <w:rsid w:val="00DF4B05"/>
    <w:rsid w:val="00E00C5E"/>
    <w:rsid w:val="00E53F60"/>
    <w:rsid w:val="00E54882"/>
    <w:rsid w:val="00EC769D"/>
    <w:rsid w:val="00FA3A77"/>
    <w:rsid w:val="00FD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D28772"/>
  <w15:docId w15:val="{DBD91D21-D53E-4879-A796-F7A719E9B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before="120"/>
        <w:ind w:left="714" w:hanging="357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66B33"/>
    <w:pPr>
      <w:ind w:left="0" w:firstLine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C66B3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B72C6"/>
    <w:pPr>
      <w:keepNext/>
      <w:keepLines/>
      <w:spacing w:before="200"/>
      <w:outlineLvl w:val="1"/>
    </w:pPr>
    <w:rPr>
      <w:rFonts w:eastAsiaTheme="majorEastAsia"/>
      <w:b/>
      <w:bCs/>
      <w:smallCap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-peklad">
    <w:name w:val="norm-překlad"/>
    <w:basedOn w:val="Normln"/>
    <w:link w:val="norm-pekladChar"/>
    <w:qFormat/>
    <w:rsid w:val="00D42840"/>
    <w:pPr>
      <w:shd w:val="clear" w:color="auto" w:fill="FFFFFF"/>
      <w:spacing w:before="0"/>
    </w:pPr>
    <w:rPr>
      <w:color w:val="00B050"/>
    </w:rPr>
  </w:style>
  <w:style w:type="character" w:customStyle="1" w:styleId="norm-pekladChar">
    <w:name w:val="norm-překlad Char"/>
    <w:basedOn w:val="Standardnpsmoodstavce"/>
    <w:link w:val="norm-peklad"/>
    <w:rsid w:val="00D42840"/>
    <w:rPr>
      <w:color w:val="00B050"/>
      <w:sz w:val="24"/>
      <w:szCs w:val="24"/>
      <w:shd w:val="clear" w:color="auto" w:fill="FFFFFF"/>
    </w:rPr>
  </w:style>
  <w:style w:type="paragraph" w:customStyle="1" w:styleId="Texttabulky">
    <w:name w:val="Text tabulky"/>
    <w:basedOn w:val="Normln"/>
    <w:link w:val="TexttabulkyChar"/>
    <w:qFormat/>
    <w:rsid w:val="004A6847"/>
    <w:pPr>
      <w:spacing w:before="40" w:after="40"/>
    </w:pPr>
    <w:rPr>
      <w:rFonts w:ascii="Tahoma" w:hAnsi="Tahoma" w:cs="Tahoma"/>
      <w:color w:val="666666"/>
      <w:sz w:val="16"/>
      <w:szCs w:val="16"/>
    </w:rPr>
  </w:style>
  <w:style w:type="character" w:customStyle="1" w:styleId="TexttabulkyChar">
    <w:name w:val="Text tabulky Char"/>
    <w:basedOn w:val="Standardnpsmoodstavce"/>
    <w:link w:val="Texttabulky"/>
    <w:rsid w:val="004A6847"/>
    <w:rPr>
      <w:rFonts w:ascii="Tahoma" w:hAnsi="Tahoma" w:cs="Tahoma"/>
      <w:color w:val="666666"/>
      <w:sz w:val="16"/>
      <w:szCs w:val="16"/>
    </w:rPr>
  </w:style>
  <w:style w:type="character" w:customStyle="1" w:styleId="Nadpis2Char">
    <w:name w:val="Nadpis 2 Char"/>
    <w:basedOn w:val="Standardnpsmoodstavce"/>
    <w:link w:val="Nadpis2"/>
    <w:rsid w:val="007B72C6"/>
    <w:rPr>
      <w:rFonts w:asciiTheme="minorHAnsi" w:eastAsiaTheme="majorEastAsia" w:hAnsiTheme="minorHAnsi"/>
      <w:b/>
      <w:bCs/>
      <w:smallCaps/>
      <w:sz w:val="24"/>
      <w:szCs w:val="26"/>
    </w:rPr>
  </w:style>
  <w:style w:type="character" w:customStyle="1" w:styleId="Nadpis1Char">
    <w:name w:val="Nadpis 1 Char"/>
    <w:basedOn w:val="Standardnpsmoodstavce"/>
    <w:link w:val="Nadpis1"/>
    <w:rsid w:val="00C66B3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C66B33"/>
    <w:pPr>
      <w:ind w:left="720"/>
      <w:contextualSpacing/>
    </w:pPr>
    <w:rPr>
      <w:sz w:val="22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C66B33"/>
    <w:rPr>
      <w:sz w:val="22"/>
      <w:szCs w:val="24"/>
    </w:rPr>
  </w:style>
  <w:style w:type="paragraph" w:styleId="Zpat">
    <w:name w:val="footer"/>
    <w:basedOn w:val="Normln"/>
    <w:link w:val="ZpatChar"/>
    <w:uiPriority w:val="99"/>
    <w:rsid w:val="00C66B33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C66B33"/>
    <w:rPr>
      <w:sz w:val="24"/>
      <w:szCs w:val="24"/>
    </w:rPr>
  </w:style>
  <w:style w:type="paragraph" w:styleId="Titulek">
    <w:name w:val="caption"/>
    <w:basedOn w:val="Normln"/>
    <w:next w:val="Normln"/>
    <w:unhideWhenUsed/>
    <w:qFormat/>
    <w:rsid w:val="00C66B33"/>
    <w:pPr>
      <w:spacing w:before="0" w:after="200"/>
    </w:pPr>
    <w:rPr>
      <w:b/>
      <w:bCs/>
      <w:color w:val="5B9BD5" w:themeColor="accent1"/>
      <w:sz w:val="18"/>
      <w:szCs w:val="18"/>
    </w:rPr>
  </w:style>
  <w:style w:type="paragraph" w:styleId="Textbubliny">
    <w:name w:val="Balloon Text"/>
    <w:basedOn w:val="Normln"/>
    <w:link w:val="TextbublinyChar"/>
    <w:rsid w:val="00C66B33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C66B3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C66B33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66B3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1307</TotalTime>
  <Pages>12</Pages>
  <Words>748</Words>
  <Characters>3654</Characters>
  <Application>Microsoft Office Word</Application>
  <DocSecurity>0</DocSecurity>
  <Lines>135</Lines>
  <Paragraphs>63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Výroba modrého pásu pro katechezi o jednotě dějin</vt:lpstr>
    </vt:vector>
  </TitlesOfParts>
  <Company>Pastorační středisko o.p.s.</Company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Zimmermannová Marie ThLic. Ing.</dc:creator>
  <cp:lastModifiedBy>Marie Zimmermannová</cp:lastModifiedBy>
  <cp:revision>18</cp:revision>
  <cp:lastPrinted>2024-10-17T16:44:00Z</cp:lastPrinted>
  <dcterms:created xsi:type="dcterms:W3CDTF">2017-07-18T16:07:00Z</dcterms:created>
  <dcterms:modified xsi:type="dcterms:W3CDTF">2025-11-28T21:20:00Z</dcterms:modified>
</cp:coreProperties>
</file>