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3D95" w14:textId="6CD63BB6" w:rsidR="00E93D2F" w:rsidRPr="0059667F" w:rsidRDefault="00E93D2F" w:rsidP="0059667F">
      <w:pPr>
        <w:pStyle w:val="Odstavecseseznamem"/>
        <w:numPr>
          <w:ilvl w:val="0"/>
          <w:numId w:val="18"/>
        </w:numPr>
        <w:spacing w:after="120" w:line="276" w:lineRule="auto"/>
        <w:ind w:left="709"/>
        <w:rPr>
          <w:rFonts w:ascii="Times New Roman" w:hAnsi="Times New Roman" w:cs="Times New Roman"/>
          <w:b/>
          <w:bCs/>
          <w:color w:val="5B9BD5" w:themeColor="accent1"/>
          <w:sz w:val="40"/>
          <w:szCs w:val="40"/>
        </w:rPr>
      </w:pPr>
      <w:r w:rsidRPr="0059667F">
        <w:rPr>
          <w:rFonts w:ascii="Times New Roman" w:hAnsi="Times New Roman" w:cs="Times New Roman"/>
          <w:b/>
          <w:bCs/>
          <w:color w:val="5B9BD5" w:themeColor="accent1"/>
          <w:sz w:val="40"/>
          <w:szCs w:val="40"/>
        </w:rPr>
        <w:t>AKTUÁLNÍ POJETÍ VZDĚLÁVÁNÍ</w:t>
      </w:r>
    </w:p>
    <w:p w14:paraId="48EF0400" w14:textId="77777777" w:rsidR="00E93D2F" w:rsidRDefault="00E93D2F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4F21519F" w14:textId="2B2F196C" w:rsidR="00F200D5" w:rsidRPr="00227E22" w:rsidRDefault="00645DCB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645DCB">
        <w:rPr>
          <w:rFonts w:ascii="Times New Roman" w:hAnsi="Times New Roman" w:cs="Times New Roman"/>
          <w:b/>
          <w:sz w:val="40"/>
          <w:szCs w:val="40"/>
        </w:rPr>
        <w:t xml:space="preserve">Okruh č. 3: </w:t>
      </w:r>
      <w:r w:rsidR="00F200D5" w:rsidRPr="00227E22">
        <w:rPr>
          <w:rFonts w:ascii="Times New Roman" w:hAnsi="Times New Roman" w:cs="Times New Roman"/>
          <w:b/>
          <w:sz w:val="40"/>
          <w:szCs w:val="40"/>
        </w:rPr>
        <w:t>Současné pojetí vzdělávání dle pedagogických dokumentů</w:t>
      </w:r>
    </w:p>
    <w:p w14:paraId="4C451A9A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A579F" w14:textId="77777777" w:rsidR="00F200D5" w:rsidRPr="005F6D32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32">
        <w:rPr>
          <w:rFonts w:ascii="Times New Roman" w:hAnsi="Times New Roman" w:cs="Times New Roman"/>
          <w:b/>
          <w:sz w:val="24"/>
          <w:szCs w:val="24"/>
        </w:rPr>
        <w:t>Průvodce studiem</w:t>
      </w:r>
    </w:p>
    <w:p w14:paraId="17A021CA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Okruh je zaměřen na pedagogické dokumenty v současné době platné a zároveň dokumenty, podle kterých se vyučovalo před kurikulární reformou, tedy před rokem 2007. Seznámíte se s tzv. učebními osnovami, které byly aktuální od roku 1995/96  ve třech vyučovacích programech a následně současným kurikulárním dokumentem, který je povinný a závazný pro základní vzdělávání a předškolní vzdělávání.</w:t>
      </w:r>
      <w:r w:rsidR="00DC52DD">
        <w:rPr>
          <w:rFonts w:ascii="Times New Roman" w:hAnsi="Times New Roman" w:cs="Times New Roman"/>
          <w:sz w:val="24"/>
          <w:szCs w:val="24"/>
        </w:rPr>
        <w:t xml:space="preserve"> </w:t>
      </w:r>
      <w:r w:rsidR="00DC52DD"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Nenechejte se odradit větším množstvím studijních povinností. </w:t>
      </w:r>
      <w:r w:rsidR="00DC52DD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DC52DD" w:rsidRPr="00F200D5">
        <w:rPr>
          <w:rFonts w:ascii="Times New Roman" w:eastAsia="Times New Roman" w:hAnsi="Times New Roman" w:cs="Times New Roman"/>
          <w:sz w:val="24"/>
          <w:szCs w:val="24"/>
          <w:lang w:eastAsia="cs-CZ"/>
        </w:rPr>
        <w:t>udete se zabývat stěžejním prvkem Vaší budoucí profese. Vydržte! Držíme Vám palce.</w:t>
      </w:r>
    </w:p>
    <w:p w14:paraId="753D109B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2FC6D" w14:textId="77777777" w:rsidR="00F200D5" w:rsidRPr="005F6D32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32">
        <w:rPr>
          <w:rFonts w:ascii="Times New Roman" w:hAnsi="Times New Roman" w:cs="Times New Roman"/>
          <w:b/>
          <w:sz w:val="24"/>
          <w:szCs w:val="24"/>
        </w:rPr>
        <w:t>Cíle</w:t>
      </w:r>
    </w:p>
    <w:p w14:paraId="678AADA6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Po nastudování podkladů k tomuto okruhu byste měli být schopni:</w:t>
      </w:r>
    </w:p>
    <w:p w14:paraId="4E34A128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74BEE" w14:textId="77777777" w:rsidR="00F200D5" w:rsidRPr="005F6D32" w:rsidRDefault="00F200D5" w:rsidP="00F200D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32">
        <w:rPr>
          <w:rFonts w:ascii="Times New Roman" w:hAnsi="Times New Roman" w:cs="Times New Roman"/>
          <w:sz w:val="24"/>
          <w:szCs w:val="24"/>
        </w:rPr>
        <w:t>Charakterizovat současnou kurikulární reformu, její potřebnost pro současné vzdělávání, mezinárodní východiska a základní pilíře;</w:t>
      </w:r>
    </w:p>
    <w:p w14:paraId="1CC8BF7B" w14:textId="5B87F1A0" w:rsidR="00F200D5" w:rsidRPr="005F6D32" w:rsidRDefault="00F200D5" w:rsidP="00F200D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32">
        <w:rPr>
          <w:rFonts w:ascii="Times New Roman" w:hAnsi="Times New Roman" w:cs="Times New Roman"/>
          <w:sz w:val="24"/>
          <w:szCs w:val="24"/>
        </w:rPr>
        <w:t>Vysvětlit poj</w:t>
      </w:r>
      <w:r w:rsidR="007042FF">
        <w:rPr>
          <w:rFonts w:ascii="Times New Roman" w:hAnsi="Times New Roman" w:cs="Times New Roman"/>
          <w:sz w:val="24"/>
          <w:szCs w:val="24"/>
        </w:rPr>
        <w:t>e</w:t>
      </w:r>
      <w:r w:rsidRPr="005F6D32">
        <w:rPr>
          <w:rFonts w:ascii="Times New Roman" w:hAnsi="Times New Roman" w:cs="Times New Roman"/>
          <w:sz w:val="24"/>
          <w:szCs w:val="24"/>
        </w:rPr>
        <w:t>m Rámcový vzdělávací pro základní vzdělávání, jeho charakteristiku a popis. Stanovit hlavní vzdělávací cíle současného kurikula.</w:t>
      </w:r>
    </w:p>
    <w:p w14:paraId="5C66993D" w14:textId="77777777" w:rsidR="00F200D5" w:rsidRPr="005F6D32" w:rsidRDefault="00F200D5" w:rsidP="00F200D5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32">
        <w:rPr>
          <w:rFonts w:ascii="Times New Roman" w:hAnsi="Times New Roman" w:cs="Times New Roman"/>
          <w:sz w:val="24"/>
          <w:szCs w:val="24"/>
        </w:rPr>
        <w:t>Popsat Vzdělávací program základní školy, obecné školy, národní školy.</w:t>
      </w:r>
    </w:p>
    <w:p w14:paraId="6711A4E8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039C4" w14:textId="77777777" w:rsidR="00F200D5" w:rsidRPr="005F6D32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D32">
        <w:rPr>
          <w:rFonts w:ascii="Times New Roman" w:hAnsi="Times New Roman" w:cs="Times New Roman"/>
          <w:b/>
          <w:sz w:val="24"/>
          <w:szCs w:val="24"/>
        </w:rPr>
        <w:t>Doba potřebná ke studiu</w:t>
      </w:r>
    </w:p>
    <w:p w14:paraId="5CE4D3BE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Jedná se o časově náročnější studium. Je třeba v daném okruhu nastudovat jednotlivé dokumenty a udělat jejich srovnání. Počítejte s časovou dotací min 5 hod. a připočtěte čas potřebný ke splnění úkolů.</w:t>
      </w:r>
    </w:p>
    <w:p w14:paraId="519BFB10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B62E3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CB">
        <w:rPr>
          <w:rFonts w:ascii="Times New Roman" w:hAnsi="Times New Roman" w:cs="Times New Roman"/>
          <w:b/>
          <w:sz w:val="24"/>
          <w:szCs w:val="24"/>
        </w:rPr>
        <w:t>Klíčové kategorie</w:t>
      </w:r>
    </w:p>
    <w:p w14:paraId="320D82A5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Kurikulární reforma, rámcové vzdělávací programy, Rámcový vzdělávací p</w:t>
      </w:r>
      <w:r>
        <w:rPr>
          <w:rFonts w:ascii="Times New Roman" w:hAnsi="Times New Roman" w:cs="Times New Roman"/>
          <w:sz w:val="24"/>
          <w:szCs w:val="24"/>
        </w:rPr>
        <w:t>rogram pro základní vzdělávání.</w:t>
      </w:r>
    </w:p>
    <w:p w14:paraId="4B59C829" w14:textId="77777777" w:rsidR="00F200D5" w:rsidRPr="00645DC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645DCB">
        <w:rPr>
          <w:rFonts w:ascii="Times New Roman" w:hAnsi="Times New Roman" w:cs="Times New Roman"/>
          <w:sz w:val="24"/>
          <w:szCs w:val="24"/>
        </w:rPr>
        <w:t>líčové kompetence, průřezová témata, časov</w:t>
      </w:r>
      <w:r>
        <w:rPr>
          <w:rFonts w:ascii="Times New Roman" w:hAnsi="Times New Roman" w:cs="Times New Roman"/>
          <w:sz w:val="24"/>
          <w:szCs w:val="24"/>
        </w:rPr>
        <w:t>é a tematické</w:t>
      </w:r>
      <w:r w:rsidRPr="00645DCB">
        <w:rPr>
          <w:rFonts w:ascii="Times New Roman" w:hAnsi="Times New Roman" w:cs="Times New Roman"/>
          <w:sz w:val="24"/>
          <w:szCs w:val="24"/>
        </w:rPr>
        <w:t xml:space="preserve"> plán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4E60AD07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DCB">
        <w:rPr>
          <w:rFonts w:ascii="Times New Roman" w:hAnsi="Times New Roman" w:cs="Times New Roman"/>
          <w:sz w:val="24"/>
          <w:szCs w:val="24"/>
        </w:rPr>
        <w:t>Vzdělávací program obecné školy, Vzdělávací program základní školy, Vz</w:t>
      </w:r>
      <w:r>
        <w:rPr>
          <w:rFonts w:ascii="Times New Roman" w:hAnsi="Times New Roman" w:cs="Times New Roman"/>
          <w:sz w:val="24"/>
          <w:szCs w:val="24"/>
        </w:rPr>
        <w:t>dělávací program národní školy.</w:t>
      </w:r>
    </w:p>
    <w:p w14:paraId="7C2F014C" w14:textId="4C747F4B" w:rsidR="00F200D5" w:rsidRPr="00E91CBB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C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Tematická východiska </w:t>
      </w:r>
    </w:p>
    <w:p w14:paraId="3251AE61" w14:textId="77777777" w:rsidR="00F200D5" w:rsidRPr="00B859BC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 příloha č. 3</w:t>
      </w:r>
    </w:p>
    <w:p w14:paraId="7578F10A" w14:textId="77777777" w:rsidR="00F71451" w:rsidRDefault="00F71451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29B9D21" w14:textId="03ABEB92" w:rsidR="00F200D5" w:rsidRPr="00312C36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2C">
        <w:rPr>
          <w:rFonts w:ascii="Times New Roman" w:hAnsi="Times New Roman" w:cs="Times New Roman"/>
          <w:b/>
          <w:sz w:val="24"/>
          <w:szCs w:val="24"/>
        </w:rPr>
        <w:t>Doporučená literatura ke studiu</w:t>
      </w:r>
    </w:p>
    <w:p w14:paraId="35D8D984" w14:textId="3C6A327B" w:rsidR="00CA6556" w:rsidRPr="00BE7A4B" w:rsidRDefault="00CD57A6" w:rsidP="00CA655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="00CA6556" w:rsidRPr="00BE7A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racujte s následující literaturou:</w:t>
      </w:r>
    </w:p>
    <w:p w14:paraId="5B1D766B" w14:textId="77777777" w:rsidR="00CA6556" w:rsidRPr="002B6718" w:rsidRDefault="00CA6556" w:rsidP="00CA6556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Skalková, J</w:t>
      </w:r>
      <w:r>
        <w:rPr>
          <w:rFonts w:ascii="Times New Roman" w:hAnsi="Times New Roman" w:cs="Times New Roman"/>
          <w:bCs/>
          <w:sz w:val="24"/>
          <w:szCs w:val="24"/>
        </w:rPr>
        <w:t>armila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Obecná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ISV, 1999.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978-80-247-1821-7.</w:t>
      </w:r>
    </w:p>
    <w:p w14:paraId="1454BC11" w14:textId="77777777" w:rsidR="00CA6556" w:rsidRPr="002B6718" w:rsidRDefault="00CA6556" w:rsidP="00CA6556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B6718">
        <w:rPr>
          <w:rFonts w:ascii="Times New Roman" w:hAnsi="Times New Roman" w:cs="Times New Roman"/>
          <w:bCs/>
          <w:sz w:val="24"/>
          <w:szCs w:val="24"/>
        </w:rPr>
        <w:t>Kalhous,Z</w:t>
      </w:r>
      <w:r>
        <w:rPr>
          <w:rFonts w:ascii="Times New Roman" w:hAnsi="Times New Roman" w:cs="Times New Roman"/>
          <w:bCs/>
          <w:sz w:val="24"/>
          <w:szCs w:val="24"/>
        </w:rPr>
        <w:t>deněk</w:t>
      </w:r>
      <w:proofErr w:type="spellEnd"/>
      <w:proofErr w:type="gramEnd"/>
      <w:r w:rsidRPr="002B6718">
        <w:rPr>
          <w:rFonts w:ascii="Times New Roman" w:hAnsi="Times New Roman" w:cs="Times New Roman"/>
          <w:bCs/>
          <w:sz w:val="24"/>
          <w:szCs w:val="24"/>
        </w:rPr>
        <w:t>, Obst, O</w:t>
      </w:r>
      <w:r>
        <w:rPr>
          <w:rFonts w:ascii="Times New Roman" w:hAnsi="Times New Roman" w:cs="Times New Roman"/>
          <w:bCs/>
          <w:sz w:val="24"/>
          <w:szCs w:val="24"/>
        </w:rPr>
        <w:t>tto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a kol.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Školní didaktika.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Praha: Portál, 2002.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978-80-7367-571-4.</w:t>
      </w:r>
    </w:p>
    <w:p w14:paraId="11BF9FCF" w14:textId="77777777" w:rsidR="00CA6556" w:rsidRPr="002B6718" w:rsidRDefault="00CA6556" w:rsidP="00CA6556">
      <w:p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B6718">
        <w:rPr>
          <w:rFonts w:ascii="Times New Roman" w:hAnsi="Times New Roman" w:cs="Times New Roman"/>
          <w:bCs/>
          <w:sz w:val="24"/>
          <w:szCs w:val="24"/>
        </w:rPr>
        <w:t>Nelešovská</w:t>
      </w:r>
      <w:proofErr w:type="spellEnd"/>
      <w:r w:rsidRPr="002B6718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lena a Hana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Spáčilová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>. Didaktika primární školy.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 Olomouc: PdF UP, 2005.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80-244-1236-5.</w:t>
      </w:r>
    </w:p>
    <w:p w14:paraId="7F62948C" w14:textId="77777777" w:rsidR="00CA6556" w:rsidRDefault="00CA6556" w:rsidP="00CA6556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18">
        <w:rPr>
          <w:rFonts w:ascii="Times New Roman" w:hAnsi="Times New Roman" w:cs="Times New Roman"/>
          <w:bCs/>
          <w:sz w:val="24"/>
          <w:szCs w:val="24"/>
        </w:rPr>
        <w:t>Šikulová, R</w:t>
      </w:r>
      <w:r>
        <w:rPr>
          <w:rFonts w:ascii="Times New Roman" w:hAnsi="Times New Roman" w:cs="Times New Roman"/>
          <w:bCs/>
          <w:sz w:val="24"/>
          <w:szCs w:val="24"/>
        </w:rPr>
        <w:t>enata</w:t>
      </w:r>
      <w:r w:rsidRPr="002B671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B6718">
        <w:rPr>
          <w:rFonts w:ascii="Times New Roman" w:hAnsi="Times New Roman" w:cs="Times New Roman"/>
          <w:bCs/>
          <w:i/>
          <w:sz w:val="24"/>
          <w:szCs w:val="24"/>
        </w:rPr>
        <w:t xml:space="preserve">Didaktika primární školy. </w:t>
      </w:r>
      <w:r w:rsidRPr="002B6718">
        <w:rPr>
          <w:rFonts w:ascii="Times New Roman" w:hAnsi="Times New Roman" w:cs="Times New Roman"/>
          <w:bCs/>
          <w:sz w:val="24"/>
          <w:szCs w:val="24"/>
        </w:rPr>
        <w:t>Ústí nad Labem, 2013.</w:t>
      </w:r>
      <w:r>
        <w:rPr>
          <w:rFonts w:ascii="Times New Roman" w:hAnsi="Times New Roman" w:cs="Times New Roman"/>
          <w:bCs/>
          <w:sz w:val="24"/>
          <w:szCs w:val="24"/>
        </w:rPr>
        <w:t xml:space="preserve"> ISBN 978-80-7414-594-0.</w:t>
      </w:r>
    </w:p>
    <w:p w14:paraId="69654EC0" w14:textId="77777777" w:rsidR="007042FF" w:rsidRDefault="007042FF" w:rsidP="007042F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RVP ZV </w:t>
      </w:r>
    </w:p>
    <w:p w14:paraId="176A44C3" w14:textId="66103B9A" w:rsidR="007042FF" w:rsidRPr="007042FF" w:rsidRDefault="007042FF" w:rsidP="007042F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Manuál pro tvorbu ŠVP</w:t>
      </w:r>
    </w:p>
    <w:p w14:paraId="62DCB136" w14:textId="77777777" w:rsidR="007042FF" w:rsidRPr="007042FF" w:rsidRDefault="007042FF" w:rsidP="007042F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FF">
        <w:rPr>
          <w:rFonts w:ascii="Times New Roman" w:hAnsi="Times New Roman" w:cs="Times New Roman"/>
          <w:bCs/>
          <w:sz w:val="24"/>
          <w:szCs w:val="24"/>
        </w:rPr>
        <w:t>Bílá kniha</w:t>
      </w:r>
    </w:p>
    <w:p w14:paraId="478747EF" w14:textId="77777777" w:rsidR="007042FF" w:rsidRPr="007042FF" w:rsidRDefault="007042FF" w:rsidP="007042F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FF">
        <w:rPr>
          <w:rFonts w:ascii="Times New Roman" w:hAnsi="Times New Roman" w:cs="Times New Roman"/>
          <w:bCs/>
          <w:sz w:val="24"/>
          <w:szCs w:val="24"/>
        </w:rPr>
        <w:t>Strategie vzdělávací politiky ČR do r. 2020</w:t>
      </w:r>
    </w:p>
    <w:p w14:paraId="03E9C296" w14:textId="2BDF7FC8" w:rsidR="00CA6556" w:rsidRDefault="007042FF" w:rsidP="007042FF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2FF">
        <w:rPr>
          <w:rFonts w:ascii="Times New Roman" w:hAnsi="Times New Roman" w:cs="Times New Roman"/>
          <w:bCs/>
          <w:sz w:val="24"/>
          <w:szCs w:val="24"/>
        </w:rPr>
        <w:t>Strategie vzdělávací politiky ČR do r. 2030+</w:t>
      </w:r>
    </w:p>
    <w:p w14:paraId="39DAB48E" w14:textId="77777777" w:rsidR="00CA6556" w:rsidRPr="00BE7A4B" w:rsidRDefault="00CA6556" w:rsidP="00CA6556">
      <w:pPr>
        <w:pStyle w:val="Odstavecseseznamem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Další doporučená literatura ke studiu:</w:t>
      </w:r>
    </w:p>
    <w:p w14:paraId="05290994" w14:textId="7CCC543F" w:rsidR="00BC2A8B" w:rsidRDefault="00BC2A8B" w:rsidP="00BC2A8B">
      <w:pPr>
        <w:spacing w:after="12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Provázková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Stolinská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Dominika, Rašková, Miluše a Eva Šmelová. Primární a </w:t>
      </w:r>
      <w:proofErr w:type="spellStart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preprimární</w:t>
      </w:r>
      <w:proofErr w:type="spellEnd"/>
      <w:r w:rsidRPr="00A5683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vzdělávání s akcentem na eliminaci rizik v kontextu zajištění rovných příležitostí. Olomouc: PdF UP, 2021.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ISBN </w:t>
      </w:r>
      <w:r w:rsidRPr="00870DF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978-80-244-6101-4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616EBE15" w14:textId="77777777" w:rsidR="00372D23" w:rsidRDefault="00372D23" w:rsidP="00372D23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Vališová, Alena a Miroslava Kovaříková.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>Praha: Grada, 2021. ISBN 978-80-271-4522-5.</w:t>
      </w:r>
    </w:p>
    <w:p w14:paraId="707F2430" w14:textId="77777777" w:rsidR="00372D23" w:rsidRPr="00971522" w:rsidRDefault="00372D23" w:rsidP="00372D23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Zormanová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Lucie.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Obecná didaktika. </w:t>
      </w:r>
      <w:r>
        <w:rPr>
          <w:rFonts w:ascii="Times New Roman" w:hAnsi="Times New Roman" w:cs="Times New Roman"/>
          <w:bCs/>
          <w:sz w:val="24"/>
          <w:szCs w:val="24"/>
        </w:rPr>
        <w:t>Praha: Grada, 2014. ISBN 978-80-247-9131-9.</w:t>
      </w:r>
    </w:p>
    <w:p w14:paraId="27789D22" w14:textId="77777777" w:rsidR="007042FF" w:rsidRPr="00CF54E7" w:rsidRDefault="007042FF" w:rsidP="007042F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 xml:space="preserve">Časopisy: </w:t>
      </w:r>
      <w:r>
        <w:rPr>
          <w:rFonts w:ascii="Times New Roman" w:hAnsi="Times New Roman" w:cs="Times New Roman"/>
          <w:bCs/>
          <w:sz w:val="24"/>
          <w:szCs w:val="24"/>
        </w:rPr>
        <w:t xml:space="preserve">např. </w:t>
      </w:r>
      <w:r w:rsidRPr="00CF54E7">
        <w:rPr>
          <w:rFonts w:ascii="Times New Roman" w:hAnsi="Times New Roman" w:cs="Times New Roman"/>
          <w:bCs/>
          <w:sz w:val="24"/>
          <w:szCs w:val="24"/>
        </w:rPr>
        <w:t xml:space="preserve">Moderní vyučování, Komenský, Učitelské noviny, Učitelské listy, </w:t>
      </w:r>
      <w:r>
        <w:rPr>
          <w:rFonts w:ascii="Times New Roman" w:hAnsi="Times New Roman" w:cs="Times New Roman"/>
          <w:bCs/>
          <w:sz w:val="24"/>
          <w:szCs w:val="24"/>
        </w:rPr>
        <w:t xml:space="preserve">Magister, </w:t>
      </w:r>
      <w:r w:rsidRPr="00CF54E7">
        <w:rPr>
          <w:rFonts w:ascii="Times New Roman" w:hAnsi="Times New Roman" w:cs="Times New Roman"/>
          <w:bCs/>
          <w:sz w:val="24"/>
          <w:szCs w:val="24"/>
        </w:rPr>
        <w:t>Pedagogika, Rodina a škola.</w:t>
      </w:r>
    </w:p>
    <w:p w14:paraId="5930DFC4" w14:textId="77777777" w:rsidR="007042FF" w:rsidRPr="00971522" w:rsidRDefault="007042FF" w:rsidP="007042F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54E7">
        <w:rPr>
          <w:rFonts w:ascii="Times New Roman" w:hAnsi="Times New Roman" w:cs="Times New Roman"/>
          <w:bCs/>
          <w:sz w:val="24"/>
          <w:szCs w:val="24"/>
        </w:rPr>
        <w:t>Sborníky z konferencí</w:t>
      </w:r>
    </w:p>
    <w:p w14:paraId="26E79EF5" w14:textId="77777777" w:rsidR="00F200D5" w:rsidRDefault="00F200D5" w:rsidP="00F200D5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780D9" w14:textId="06DF5A3F" w:rsidR="00227E22" w:rsidRPr="009303EC" w:rsidRDefault="00227E22" w:rsidP="009303EC">
      <w:pPr>
        <w:rPr>
          <w:rFonts w:ascii="Times New Roman" w:hAnsi="Times New Roman" w:cs="Times New Roman"/>
          <w:b/>
          <w:sz w:val="40"/>
          <w:szCs w:val="40"/>
        </w:rPr>
      </w:pPr>
    </w:p>
    <w:sectPr w:rsidR="00227E22" w:rsidRPr="0093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CAC"/>
    <w:multiLevelType w:val="hybridMultilevel"/>
    <w:tmpl w:val="5C94EDDC"/>
    <w:lvl w:ilvl="0" w:tplc="66506FE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0C21"/>
    <w:multiLevelType w:val="hybridMultilevel"/>
    <w:tmpl w:val="03763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594"/>
    <w:multiLevelType w:val="hybridMultilevel"/>
    <w:tmpl w:val="C5C22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4362"/>
    <w:multiLevelType w:val="hybridMultilevel"/>
    <w:tmpl w:val="A2B6C18A"/>
    <w:lvl w:ilvl="0" w:tplc="C302A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1F90"/>
    <w:multiLevelType w:val="hybridMultilevel"/>
    <w:tmpl w:val="4122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46540"/>
    <w:multiLevelType w:val="hybridMultilevel"/>
    <w:tmpl w:val="A41E7F06"/>
    <w:lvl w:ilvl="0" w:tplc="B68211A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694D"/>
    <w:multiLevelType w:val="hybridMultilevel"/>
    <w:tmpl w:val="EE5616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A8521F"/>
    <w:multiLevelType w:val="hybridMultilevel"/>
    <w:tmpl w:val="4AD40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F5A97"/>
    <w:multiLevelType w:val="hybridMultilevel"/>
    <w:tmpl w:val="70BA1FF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30"/>
    <w:multiLevelType w:val="hybridMultilevel"/>
    <w:tmpl w:val="228CA5CC"/>
    <w:lvl w:ilvl="0" w:tplc="BF56D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7865"/>
    <w:multiLevelType w:val="hybridMultilevel"/>
    <w:tmpl w:val="FE3273D0"/>
    <w:lvl w:ilvl="0" w:tplc="76A4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61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E0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40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42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CB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ED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0A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DE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5817E4"/>
    <w:multiLevelType w:val="singleLevel"/>
    <w:tmpl w:val="C8FACB36"/>
    <w:name w:val="MiniAwareBulletList998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2" w15:restartNumberingAfterBreak="0">
    <w:nsid w:val="4A9D209C"/>
    <w:multiLevelType w:val="singleLevel"/>
    <w:tmpl w:val="944EEA7A"/>
    <w:name w:val="MiniAwareBulletList0849"/>
    <w:lvl w:ilvl="0">
      <w:start w:val="1"/>
      <w:numFmt w:val="bullet"/>
      <w:lvlRestart w:val="0"/>
      <w:pStyle w:val="OdrkovseznamHTM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3" w15:restartNumberingAfterBreak="0">
    <w:nsid w:val="4F2F7E5A"/>
    <w:multiLevelType w:val="hybridMultilevel"/>
    <w:tmpl w:val="432E8BF0"/>
    <w:lvl w:ilvl="0" w:tplc="1AAA4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25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8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46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E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AF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64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C2C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CD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44358C"/>
    <w:multiLevelType w:val="hybridMultilevel"/>
    <w:tmpl w:val="4A1C67CC"/>
    <w:lvl w:ilvl="0" w:tplc="D0DAB4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66AA8"/>
    <w:multiLevelType w:val="hybridMultilevel"/>
    <w:tmpl w:val="70BA1FFA"/>
    <w:lvl w:ilvl="0" w:tplc="3DB4A2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C6AC2"/>
    <w:multiLevelType w:val="hybridMultilevel"/>
    <w:tmpl w:val="CD085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10C99"/>
    <w:multiLevelType w:val="hybridMultilevel"/>
    <w:tmpl w:val="D28E4AE0"/>
    <w:lvl w:ilvl="0" w:tplc="CFB8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0087D"/>
    <w:multiLevelType w:val="singleLevel"/>
    <w:tmpl w:val="926E225E"/>
    <w:name w:val="MiniAwareBulletList7911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dotted" w:color="FFFFFF"/>
      </w:rPr>
    </w:lvl>
  </w:abstractNum>
  <w:abstractNum w:abstractNumId="19" w15:restartNumberingAfterBreak="0">
    <w:nsid w:val="68BE1AFC"/>
    <w:multiLevelType w:val="hybridMultilevel"/>
    <w:tmpl w:val="D4FEC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4135">
    <w:abstractNumId w:val="1"/>
  </w:num>
  <w:num w:numId="2" w16cid:durableId="1359233826">
    <w:abstractNumId w:val="0"/>
  </w:num>
  <w:num w:numId="3" w16cid:durableId="483008886">
    <w:abstractNumId w:val="19"/>
  </w:num>
  <w:num w:numId="4" w16cid:durableId="2087259706">
    <w:abstractNumId w:val="18"/>
  </w:num>
  <w:num w:numId="5" w16cid:durableId="958682750">
    <w:abstractNumId w:val="12"/>
  </w:num>
  <w:num w:numId="6" w16cid:durableId="1211845471">
    <w:abstractNumId w:val="2"/>
  </w:num>
  <w:num w:numId="7" w16cid:durableId="1262226366">
    <w:abstractNumId w:val="5"/>
  </w:num>
  <w:num w:numId="8" w16cid:durableId="1935822475">
    <w:abstractNumId w:val="7"/>
  </w:num>
  <w:num w:numId="9" w16cid:durableId="1384714144">
    <w:abstractNumId w:val="3"/>
  </w:num>
  <w:num w:numId="10" w16cid:durableId="596868196">
    <w:abstractNumId w:val="9"/>
  </w:num>
  <w:num w:numId="11" w16cid:durableId="241646094">
    <w:abstractNumId w:val="13"/>
  </w:num>
  <w:num w:numId="12" w16cid:durableId="232784993">
    <w:abstractNumId w:val="4"/>
  </w:num>
  <w:num w:numId="13" w16cid:durableId="665867353">
    <w:abstractNumId w:val="10"/>
  </w:num>
  <w:num w:numId="14" w16cid:durableId="1345128054">
    <w:abstractNumId w:val="6"/>
  </w:num>
  <w:num w:numId="15" w16cid:durableId="616911105">
    <w:abstractNumId w:val="11"/>
    <w:lvlOverride w:ilvl="0">
      <w:startOverride w:val="1"/>
    </w:lvlOverride>
  </w:num>
  <w:num w:numId="16" w16cid:durableId="1537035674">
    <w:abstractNumId w:val="16"/>
  </w:num>
  <w:num w:numId="17" w16cid:durableId="1094977089">
    <w:abstractNumId w:val="17"/>
  </w:num>
  <w:num w:numId="18" w16cid:durableId="1289749567">
    <w:abstractNumId w:val="14"/>
  </w:num>
  <w:num w:numId="19" w16cid:durableId="1288122709">
    <w:abstractNumId w:val="15"/>
  </w:num>
  <w:num w:numId="20" w16cid:durableId="760830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39"/>
    <w:rsid w:val="00055330"/>
    <w:rsid w:val="000C5706"/>
    <w:rsid w:val="00227E22"/>
    <w:rsid w:val="00287E2C"/>
    <w:rsid w:val="00287F39"/>
    <w:rsid w:val="002E5271"/>
    <w:rsid w:val="00372D23"/>
    <w:rsid w:val="00462141"/>
    <w:rsid w:val="00522BC0"/>
    <w:rsid w:val="00541A0E"/>
    <w:rsid w:val="0059667F"/>
    <w:rsid w:val="005E7D28"/>
    <w:rsid w:val="005F6D32"/>
    <w:rsid w:val="00645DCB"/>
    <w:rsid w:val="00661222"/>
    <w:rsid w:val="006F67C4"/>
    <w:rsid w:val="007042FF"/>
    <w:rsid w:val="007464BB"/>
    <w:rsid w:val="00756CF6"/>
    <w:rsid w:val="007D3C06"/>
    <w:rsid w:val="008712F3"/>
    <w:rsid w:val="009303EC"/>
    <w:rsid w:val="009C4701"/>
    <w:rsid w:val="00B72FB3"/>
    <w:rsid w:val="00BC2A8B"/>
    <w:rsid w:val="00CA6556"/>
    <w:rsid w:val="00CD57A6"/>
    <w:rsid w:val="00DC52DD"/>
    <w:rsid w:val="00DF05CD"/>
    <w:rsid w:val="00E15048"/>
    <w:rsid w:val="00E93D2F"/>
    <w:rsid w:val="00F200D5"/>
    <w:rsid w:val="00F71451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239A"/>
  <w15:chartTrackingRefBased/>
  <w15:docId w15:val="{CC77016F-749D-4F92-9222-0B8892E2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D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DCB"/>
    <w:pPr>
      <w:ind w:left="720"/>
      <w:contextualSpacing/>
    </w:pPr>
  </w:style>
  <w:style w:type="paragraph" w:customStyle="1" w:styleId="OdrkovseznamHTML">
    <w:name w:val="Odrážkový seznam HTML"/>
    <w:basedOn w:val="Normln"/>
    <w:rsid w:val="00645DCB"/>
    <w:pPr>
      <w:numPr>
        <w:numId w:val="5"/>
      </w:numPr>
      <w:suppressLineNumbers/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5F6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7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4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0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77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77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00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23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22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81A1-AFB2-4FC5-A2A3-708DE116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Stancik Adam</cp:lastModifiedBy>
  <cp:revision>2</cp:revision>
  <dcterms:created xsi:type="dcterms:W3CDTF">2023-11-09T15:51:00Z</dcterms:created>
  <dcterms:modified xsi:type="dcterms:W3CDTF">2023-11-09T15:51:00Z</dcterms:modified>
</cp:coreProperties>
</file>