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923A" w14:textId="61210AF8" w:rsidR="00E36603" w:rsidRPr="002C010A" w:rsidRDefault="00E36603" w:rsidP="002C010A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2C010A">
        <w:rPr>
          <w:rFonts w:ascii="Times New Roman" w:hAnsi="Times New Roman" w:cs="Times New Roman"/>
          <w:b/>
          <w:bCs/>
          <w:sz w:val="40"/>
          <w:szCs w:val="40"/>
        </w:rPr>
        <w:t>Okruh č. 11: Učebnice</w:t>
      </w:r>
    </w:p>
    <w:p w14:paraId="4107EC64" w14:textId="77777777" w:rsidR="00E47C4C" w:rsidRDefault="00E47C4C" w:rsidP="002C01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BF0B8" w14:textId="77777777" w:rsidR="008004E9" w:rsidRPr="002C010A" w:rsidRDefault="008004E9" w:rsidP="002C010A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10A">
        <w:rPr>
          <w:rFonts w:ascii="Times New Roman" w:hAnsi="Times New Roman" w:cs="Times New Roman"/>
          <w:b/>
          <w:bCs/>
          <w:sz w:val="24"/>
          <w:szCs w:val="24"/>
        </w:rPr>
        <w:t xml:space="preserve">Průvodce studiem </w:t>
      </w:r>
    </w:p>
    <w:p w14:paraId="77A24CD2" w14:textId="77777777" w:rsidR="005C37B8" w:rsidRDefault="00D66061" w:rsidP="002C01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Učebnice řadíme mezi materiální didaktické prostředky. </w:t>
      </w:r>
      <w:r w:rsidR="005C37B8">
        <w:rPr>
          <w:rFonts w:ascii="Times New Roman" w:hAnsi="Times New Roman" w:cs="Times New Roman"/>
          <w:sz w:val="24"/>
          <w:szCs w:val="24"/>
        </w:rPr>
        <w:t xml:space="preserve">Protože se však jedná o plošně používanou pomůcku, věnujeme jim samostatný okruh. </w:t>
      </w:r>
    </w:p>
    <w:p w14:paraId="738309F8" w14:textId="5927A1C6" w:rsidR="008004E9" w:rsidRPr="008004E9" w:rsidRDefault="008004E9" w:rsidP="002C01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E9">
        <w:rPr>
          <w:rFonts w:ascii="Times New Roman" w:hAnsi="Times New Roman" w:cs="Times New Roman"/>
          <w:sz w:val="24"/>
          <w:szCs w:val="24"/>
        </w:rPr>
        <w:t xml:space="preserve">Tato kapitola Vám nabídne možnost nahlédnout do reálných možností, které má učitel k dispozici. Seznámíte se s významem, prvky a požadavky na kvalitu učebnic. Na základě Vašeho teoretického poznání se následně v semináři seznámíte s řadou vybraných učebnic. </w:t>
      </w:r>
    </w:p>
    <w:p w14:paraId="2BC220D1" w14:textId="77777777" w:rsidR="005C37B8" w:rsidRDefault="005C37B8" w:rsidP="002C01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27059" w14:textId="60760C48" w:rsidR="008004E9" w:rsidRPr="005C37B8" w:rsidRDefault="008004E9" w:rsidP="002C010A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7B8">
        <w:rPr>
          <w:rFonts w:ascii="Times New Roman" w:hAnsi="Times New Roman" w:cs="Times New Roman"/>
          <w:b/>
          <w:bCs/>
          <w:sz w:val="24"/>
          <w:szCs w:val="24"/>
        </w:rPr>
        <w:t xml:space="preserve">Cíle </w:t>
      </w:r>
    </w:p>
    <w:p w14:paraId="153CC68C" w14:textId="77777777" w:rsidR="008004E9" w:rsidRPr="008004E9" w:rsidRDefault="008004E9" w:rsidP="002C01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E9">
        <w:rPr>
          <w:rFonts w:ascii="Times New Roman" w:hAnsi="Times New Roman" w:cs="Times New Roman"/>
          <w:sz w:val="24"/>
          <w:szCs w:val="24"/>
        </w:rPr>
        <w:t xml:space="preserve">Studium kapitoly Vám pomůže získat: </w:t>
      </w:r>
    </w:p>
    <w:p w14:paraId="5799B5E2" w14:textId="7AC54161" w:rsidR="008004E9" w:rsidRPr="00E60FE2" w:rsidRDefault="008004E9" w:rsidP="00E60FE2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FE2">
        <w:rPr>
          <w:rFonts w:ascii="Times New Roman" w:hAnsi="Times New Roman" w:cs="Times New Roman"/>
          <w:sz w:val="24"/>
          <w:szCs w:val="24"/>
        </w:rPr>
        <w:t xml:space="preserve">Představu o významu učebnic pro kvalitu edukačního procesu </w:t>
      </w:r>
    </w:p>
    <w:p w14:paraId="3BD0D71D" w14:textId="0D1485CC" w:rsidR="008004E9" w:rsidRPr="00E60FE2" w:rsidRDefault="008004E9" w:rsidP="002C010A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FE2">
        <w:rPr>
          <w:rFonts w:ascii="Times New Roman" w:hAnsi="Times New Roman" w:cs="Times New Roman"/>
          <w:sz w:val="24"/>
          <w:szCs w:val="24"/>
        </w:rPr>
        <w:t xml:space="preserve">Ponětí o požadavcích, které by měly učebnice splňovat, aby podpořily zvýšení efektivity žákova učení </w:t>
      </w:r>
    </w:p>
    <w:p w14:paraId="0CA04795" w14:textId="77777777" w:rsidR="00E60FE2" w:rsidRDefault="00E60FE2" w:rsidP="002C01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94E6C" w14:textId="675D9815" w:rsidR="008004E9" w:rsidRPr="00E60FE2" w:rsidRDefault="008004E9" w:rsidP="002C010A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FE2">
        <w:rPr>
          <w:rFonts w:ascii="Times New Roman" w:hAnsi="Times New Roman" w:cs="Times New Roman"/>
          <w:b/>
          <w:bCs/>
          <w:sz w:val="24"/>
          <w:szCs w:val="24"/>
        </w:rPr>
        <w:t xml:space="preserve">Doba potřebná ke studiu </w:t>
      </w:r>
    </w:p>
    <w:p w14:paraId="4E0BF7B8" w14:textId="5DA36C8A" w:rsidR="008004E9" w:rsidRPr="008004E9" w:rsidRDefault="008004E9" w:rsidP="002C01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E9">
        <w:rPr>
          <w:rFonts w:ascii="Times New Roman" w:hAnsi="Times New Roman" w:cs="Times New Roman"/>
          <w:sz w:val="24"/>
          <w:szCs w:val="24"/>
        </w:rPr>
        <w:t xml:space="preserve">Tato kapitola může být pro Vás velmi zajímavá a příjemnou informací může být také skutečnost, že její studium Vám pravděpodobně nezabere příliš mnoho času. Počítejte přibližně s hodinovou dotací. </w:t>
      </w:r>
    </w:p>
    <w:p w14:paraId="2FDD9FFC" w14:textId="77777777" w:rsidR="00E60FE2" w:rsidRDefault="00E60FE2" w:rsidP="002C01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CED31" w14:textId="77777777" w:rsidR="009D2E34" w:rsidRPr="00514E3C" w:rsidRDefault="009D2E34" w:rsidP="009D2E3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E3C">
        <w:rPr>
          <w:rFonts w:ascii="Times New Roman" w:hAnsi="Times New Roman" w:cs="Times New Roman"/>
          <w:b/>
          <w:sz w:val="24"/>
          <w:szCs w:val="24"/>
        </w:rPr>
        <w:t>Klíčov</w:t>
      </w:r>
      <w:r>
        <w:rPr>
          <w:rFonts w:ascii="Times New Roman" w:hAnsi="Times New Roman" w:cs="Times New Roman"/>
          <w:b/>
          <w:sz w:val="24"/>
          <w:szCs w:val="24"/>
        </w:rPr>
        <w:t>é kategorie</w:t>
      </w:r>
    </w:p>
    <w:p w14:paraId="5DA9E13D" w14:textId="77777777" w:rsidR="008004E9" w:rsidRPr="008004E9" w:rsidRDefault="008004E9" w:rsidP="002C01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E9">
        <w:rPr>
          <w:rFonts w:ascii="Times New Roman" w:hAnsi="Times New Roman" w:cs="Times New Roman"/>
          <w:sz w:val="24"/>
          <w:szCs w:val="24"/>
        </w:rPr>
        <w:t xml:space="preserve">Učebnice, funkce a formy učebnice. </w:t>
      </w:r>
    </w:p>
    <w:p w14:paraId="5932BF92" w14:textId="77777777" w:rsidR="008004E9" w:rsidRPr="008004E9" w:rsidRDefault="008004E9" w:rsidP="002C01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E9">
        <w:rPr>
          <w:rFonts w:ascii="Times New Roman" w:hAnsi="Times New Roman" w:cs="Times New Roman"/>
          <w:sz w:val="24"/>
          <w:szCs w:val="24"/>
        </w:rPr>
        <w:t xml:space="preserve">Strukturální prvky učebnice. </w:t>
      </w:r>
    </w:p>
    <w:p w14:paraId="0AEC18C9" w14:textId="77777777" w:rsidR="008004E9" w:rsidRPr="008004E9" w:rsidRDefault="008004E9" w:rsidP="002C01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E9">
        <w:rPr>
          <w:rFonts w:ascii="Times New Roman" w:hAnsi="Times New Roman" w:cs="Times New Roman"/>
          <w:sz w:val="24"/>
          <w:szCs w:val="24"/>
        </w:rPr>
        <w:t xml:space="preserve">Požadavky na učebnice. </w:t>
      </w:r>
    </w:p>
    <w:p w14:paraId="69F1A485" w14:textId="77777777" w:rsidR="009D2E34" w:rsidRDefault="009D2E34" w:rsidP="002C01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83E6F" w14:textId="77777777" w:rsidR="009D2E34" w:rsidRPr="00E91CBB" w:rsidRDefault="009D2E34" w:rsidP="009D2E3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BB">
        <w:rPr>
          <w:rFonts w:ascii="Times New Roman" w:hAnsi="Times New Roman" w:cs="Times New Roman"/>
          <w:b/>
          <w:sz w:val="24"/>
          <w:szCs w:val="24"/>
        </w:rPr>
        <w:t xml:space="preserve">Tematická východiska </w:t>
      </w:r>
    </w:p>
    <w:p w14:paraId="66001964" w14:textId="7105DC6B" w:rsidR="009D2E34" w:rsidRPr="00B859BC" w:rsidRDefault="009D2E34" w:rsidP="009D2E3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 příloha č. 11</w:t>
      </w:r>
    </w:p>
    <w:p w14:paraId="2CDAEEEA" w14:textId="77777777" w:rsidR="009D2E34" w:rsidRDefault="009D2E34" w:rsidP="009D2E3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0C5BD3" w14:textId="77777777" w:rsidR="009D2E34" w:rsidRDefault="009D2E34" w:rsidP="009D2E3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8F3">
        <w:rPr>
          <w:rFonts w:ascii="Times New Roman" w:hAnsi="Times New Roman" w:cs="Times New Roman"/>
          <w:b/>
          <w:sz w:val="24"/>
          <w:szCs w:val="24"/>
        </w:rPr>
        <w:t>Doporučená literatura ke studiu</w:t>
      </w:r>
    </w:p>
    <w:p w14:paraId="113447D2" w14:textId="77777777" w:rsidR="000C18F3" w:rsidRPr="00BE7A4B" w:rsidRDefault="000C18F3" w:rsidP="000C18F3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Pr="00BE7A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racujte s následující literaturou:</w:t>
      </w:r>
    </w:p>
    <w:p w14:paraId="1DB3F15F" w14:textId="77777777" w:rsidR="000C18F3" w:rsidRPr="002B6718" w:rsidRDefault="000C18F3" w:rsidP="000C18F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Skalková, J</w:t>
      </w:r>
      <w:r>
        <w:rPr>
          <w:rFonts w:ascii="Times New Roman" w:hAnsi="Times New Roman" w:cs="Times New Roman"/>
          <w:bCs/>
          <w:sz w:val="24"/>
          <w:szCs w:val="24"/>
        </w:rPr>
        <w:t>armila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Obecná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ISV, 1999.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978-80-247-1821-7.</w:t>
      </w:r>
    </w:p>
    <w:p w14:paraId="1B3F9830" w14:textId="77777777" w:rsidR="000C18F3" w:rsidRPr="002B6718" w:rsidRDefault="000C18F3" w:rsidP="000C18F3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B6718">
        <w:rPr>
          <w:rFonts w:ascii="Times New Roman" w:hAnsi="Times New Roman" w:cs="Times New Roman"/>
          <w:bCs/>
          <w:sz w:val="24"/>
          <w:szCs w:val="24"/>
        </w:rPr>
        <w:t>Kalhous,Z</w:t>
      </w:r>
      <w:r>
        <w:rPr>
          <w:rFonts w:ascii="Times New Roman" w:hAnsi="Times New Roman" w:cs="Times New Roman"/>
          <w:bCs/>
          <w:sz w:val="24"/>
          <w:szCs w:val="24"/>
        </w:rPr>
        <w:t>deněk</w:t>
      </w:r>
      <w:proofErr w:type="spellEnd"/>
      <w:proofErr w:type="gramEnd"/>
      <w:r w:rsidRPr="002B6718">
        <w:rPr>
          <w:rFonts w:ascii="Times New Roman" w:hAnsi="Times New Roman" w:cs="Times New Roman"/>
          <w:bCs/>
          <w:sz w:val="24"/>
          <w:szCs w:val="24"/>
        </w:rPr>
        <w:t>, Obst, O</w:t>
      </w:r>
      <w:r>
        <w:rPr>
          <w:rFonts w:ascii="Times New Roman" w:hAnsi="Times New Roman" w:cs="Times New Roman"/>
          <w:bCs/>
          <w:sz w:val="24"/>
          <w:szCs w:val="24"/>
        </w:rPr>
        <w:t>tto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a kol.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Školní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Portál, 2002.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978-80-7367-571-4.</w:t>
      </w:r>
    </w:p>
    <w:p w14:paraId="71BE38A2" w14:textId="77777777" w:rsidR="000C18F3" w:rsidRPr="002B6718" w:rsidRDefault="000C18F3" w:rsidP="000C18F3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6718">
        <w:rPr>
          <w:rFonts w:ascii="Times New Roman" w:hAnsi="Times New Roman" w:cs="Times New Roman"/>
          <w:bCs/>
          <w:sz w:val="24"/>
          <w:szCs w:val="24"/>
        </w:rPr>
        <w:lastRenderedPageBreak/>
        <w:t>Nelešovská</w:t>
      </w:r>
      <w:proofErr w:type="spellEnd"/>
      <w:r w:rsidRPr="002B6718">
        <w:rPr>
          <w:rFonts w:ascii="Times New Roman" w:hAnsi="Times New Roman" w:cs="Times New Roman"/>
          <w:bCs/>
          <w:sz w:val="24"/>
          <w:szCs w:val="24"/>
        </w:rPr>
        <w:t>, A</w:t>
      </w:r>
      <w:r>
        <w:rPr>
          <w:rFonts w:ascii="Times New Roman" w:hAnsi="Times New Roman" w:cs="Times New Roman"/>
          <w:bCs/>
          <w:sz w:val="24"/>
          <w:szCs w:val="24"/>
        </w:rPr>
        <w:t>lena a Hana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Spáčilová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. Didaktika primární školy.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Olomouc: PdF UP, 2005.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80-244-1236-5.</w:t>
      </w:r>
    </w:p>
    <w:p w14:paraId="298F9ED5" w14:textId="77777777" w:rsidR="000C18F3" w:rsidRDefault="000C18F3" w:rsidP="000C18F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Šikulová, R</w:t>
      </w:r>
      <w:r>
        <w:rPr>
          <w:rFonts w:ascii="Times New Roman" w:hAnsi="Times New Roman" w:cs="Times New Roman"/>
          <w:bCs/>
          <w:sz w:val="24"/>
          <w:szCs w:val="24"/>
        </w:rPr>
        <w:t>enata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 xml:space="preserve">Didaktika primární školy. </w:t>
      </w:r>
      <w:r w:rsidRPr="002B6718">
        <w:rPr>
          <w:rFonts w:ascii="Times New Roman" w:hAnsi="Times New Roman" w:cs="Times New Roman"/>
          <w:bCs/>
          <w:sz w:val="24"/>
          <w:szCs w:val="24"/>
        </w:rPr>
        <w:t>Ústí nad Labem, 2013.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978-80-7414-594-0.</w:t>
      </w:r>
    </w:p>
    <w:p w14:paraId="05CD0E26" w14:textId="77777777" w:rsidR="000C18F3" w:rsidRDefault="000C18F3" w:rsidP="000C18F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A48732" w14:textId="77777777" w:rsidR="000C18F3" w:rsidRPr="00BE7A4B" w:rsidRDefault="000C18F3" w:rsidP="000C18F3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Další doporučená literatura ke studiu:</w:t>
      </w:r>
    </w:p>
    <w:p w14:paraId="3E06E579" w14:textId="77777777" w:rsidR="00132CDB" w:rsidRPr="00132CDB" w:rsidRDefault="00132CDB" w:rsidP="00132CDB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CDB">
        <w:rPr>
          <w:rFonts w:ascii="Times New Roman" w:hAnsi="Times New Roman" w:cs="Times New Roman"/>
          <w:bCs/>
          <w:sz w:val="24"/>
          <w:szCs w:val="24"/>
        </w:rPr>
        <w:t xml:space="preserve">Vališová, Alena a Miroslava Kovaříková. </w:t>
      </w:r>
      <w:r w:rsidRPr="00132C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132CDB">
        <w:rPr>
          <w:rFonts w:ascii="Times New Roman" w:hAnsi="Times New Roman" w:cs="Times New Roman"/>
          <w:bCs/>
          <w:sz w:val="24"/>
          <w:szCs w:val="24"/>
        </w:rPr>
        <w:t>Praha: Grada, 2021. ISBN 978-80-271-4522-5.</w:t>
      </w:r>
    </w:p>
    <w:p w14:paraId="299E34F7" w14:textId="77777777" w:rsidR="00132CDB" w:rsidRPr="00132CDB" w:rsidRDefault="00132CDB" w:rsidP="00132CDB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32CDB">
        <w:rPr>
          <w:rFonts w:ascii="Times New Roman" w:hAnsi="Times New Roman" w:cs="Times New Roman"/>
          <w:bCs/>
          <w:sz w:val="24"/>
          <w:szCs w:val="24"/>
        </w:rPr>
        <w:t>Zormanová</w:t>
      </w:r>
      <w:proofErr w:type="spellEnd"/>
      <w:r w:rsidRPr="00132CDB">
        <w:rPr>
          <w:rFonts w:ascii="Times New Roman" w:hAnsi="Times New Roman" w:cs="Times New Roman"/>
          <w:bCs/>
          <w:sz w:val="24"/>
          <w:szCs w:val="24"/>
        </w:rPr>
        <w:t xml:space="preserve">, Lucie. </w:t>
      </w:r>
      <w:r w:rsidRPr="00132C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132CDB">
        <w:rPr>
          <w:rFonts w:ascii="Times New Roman" w:hAnsi="Times New Roman" w:cs="Times New Roman"/>
          <w:bCs/>
          <w:sz w:val="24"/>
          <w:szCs w:val="24"/>
        </w:rPr>
        <w:t>Praha: Grada, 2014. ISBN 978-80-247-9131-9.</w:t>
      </w:r>
    </w:p>
    <w:p w14:paraId="3E9E7479" w14:textId="77777777" w:rsidR="00711806" w:rsidRPr="00CF54E7" w:rsidRDefault="00711806" w:rsidP="00711806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 xml:space="preserve">Časopisy: </w:t>
      </w:r>
      <w:r>
        <w:rPr>
          <w:rFonts w:ascii="Times New Roman" w:hAnsi="Times New Roman" w:cs="Times New Roman"/>
          <w:bCs/>
          <w:sz w:val="24"/>
          <w:szCs w:val="24"/>
        </w:rPr>
        <w:t xml:space="preserve">např. </w:t>
      </w:r>
      <w:r w:rsidRPr="00CF54E7">
        <w:rPr>
          <w:rFonts w:ascii="Times New Roman" w:hAnsi="Times New Roman" w:cs="Times New Roman"/>
          <w:bCs/>
          <w:sz w:val="24"/>
          <w:szCs w:val="24"/>
        </w:rPr>
        <w:t xml:space="preserve">Moderní vyučování, Komenský, Učitelské noviny, Učitelské listy, </w:t>
      </w:r>
      <w:r>
        <w:rPr>
          <w:rFonts w:ascii="Times New Roman" w:hAnsi="Times New Roman" w:cs="Times New Roman"/>
          <w:bCs/>
          <w:sz w:val="24"/>
          <w:szCs w:val="24"/>
        </w:rPr>
        <w:t xml:space="preserve">Magister, </w:t>
      </w:r>
      <w:r w:rsidRPr="00CF54E7">
        <w:rPr>
          <w:rFonts w:ascii="Times New Roman" w:hAnsi="Times New Roman" w:cs="Times New Roman"/>
          <w:bCs/>
          <w:sz w:val="24"/>
          <w:szCs w:val="24"/>
        </w:rPr>
        <w:t>Pedagogika, Rodina a škola.</w:t>
      </w:r>
    </w:p>
    <w:p w14:paraId="09EAD52E" w14:textId="2004F961" w:rsidR="000E0761" w:rsidRPr="003C7B68" w:rsidRDefault="00711806" w:rsidP="003C7B68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>Sborníky z konferencí</w:t>
      </w:r>
    </w:p>
    <w:sectPr w:rsidR="000E0761" w:rsidRPr="003C7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0C21"/>
    <w:multiLevelType w:val="hybridMultilevel"/>
    <w:tmpl w:val="03763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5714"/>
    <w:multiLevelType w:val="hybridMultilevel"/>
    <w:tmpl w:val="D424E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4B0"/>
    <w:multiLevelType w:val="hybridMultilevel"/>
    <w:tmpl w:val="52D4F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694D"/>
    <w:multiLevelType w:val="hybridMultilevel"/>
    <w:tmpl w:val="EE5616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EA1DC3"/>
    <w:multiLevelType w:val="hybridMultilevel"/>
    <w:tmpl w:val="1D7ED8DE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957F5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12F0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65E0D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96630"/>
    <w:multiLevelType w:val="hybridMultilevel"/>
    <w:tmpl w:val="228CA5CC"/>
    <w:lvl w:ilvl="0" w:tplc="BF56DF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D3E70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F5BC8"/>
    <w:multiLevelType w:val="hybridMultilevel"/>
    <w:tmpl w:val="CD7C9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1DF8"/>
    <w:multiLevelType w:val="hybridMultilevel"/>
    <w:tmpl w:val="3236D2C2"/>
    <w:lvl w:ilvl="0" w:tplc="F968D5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49EB"/>
    <w:multiLevelType w:val="hybridMultilevel"/>
    <w:tmpl w:val="1C2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003A7"/>
    <w:multiLevelType w:val="hybridMultilevel"/>
    <w:tmpl w:val="B3A8E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B5092"/>
    <w:multiLevelType w:val="hybridMultilevel"/>
    <w:tmpl w:val="4F363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D209C"/>
    <w:multiLevelType w:val="singleLevel"/>
    <w:tmpl w:val="944EEA7A"/>
    <w:name w:val="MiniAwareBulletList0849"/>
    <w:lvl w:ilvl="0">
      <w:start w:val="1"/>
      <w:numFmt w:val="bullet"/>
      <w:lvlRestart w:val="0"/>
      <w:pStyle w:val="OdrkovseznamHTM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16" w15:restartNumberingAfterBreak="0">
    <w:nsid w:val="58160783"/>
    <w:multiLevelType w:val="hybridMultilevel"/>
    <w:tmpl w:val="267E013C"/>
    <w:lvl w:ilvl="0" w:tplc="A90802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D741E"/>
    <w:multiLevelType w:val="hybridMultilevel"/>
    <w:tmpl w:val="DD2ED7F4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465C7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66AA8"/>
    <w:multiLevelType w:val="hybridMultilevel"/>
    <w:tmpl w:val="70BA1FFA"/>
    <w:lvl w:ilvl="0" w:tplc="3DB4A2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2696C"/>
    <w:multiLevelType w:val="hybridMultilevel"/>
    <w:tmpl w:val="5AACF918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10C99"/>
    <w:multiLevelType w:val="hybridMultilevel"/>
    <w:tmpl w:val="D28E4AE0"/>
    <w:lvl w:ilvl="0" w:tplc="CFB8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24F23"/>
    <w:multiLevelType w:val="hybridMultilevel"/>
    <w:tmpl w:val="5630E18C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87114"/>
    <w:multiLevelType w:val="hybridMultilevel"/>
    <w:tmpl w:val="D99482D2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51631"/>
    <w:multiLevelType w:val="hybridMultilevel"/>
    <w:tmpl w:val="0D6AE0D2"/>
    <w:lvl w:ilvl="0" w:tplc="6100A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C6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877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C3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86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6F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21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07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EF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EEB4E71"/>
    <w:multiLevelType w:val="hybridMultilevel"/>
    <w:tmpl w:val="6F4AF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117497">
    <w:abstractNumId w:val="21"/>
  </w:num>
  <w:num w:numId="2" w16cid:durableId="1964727246">
    <w:abstractNumId w:val="11"/>
  </w:num>
  <w:num w:numId="3" w16cid:durableId="273248580">
    <w:abstractNumId w:val="14"/>
  </w:num>
  <w:num w:numId="4" w16cid:durableId="2100640586">
    <w:abstractNumId w:val="4"/>
  </w:num>
  <w:num w:numId="5" w16cid:durableId="953556273">
    <w:abstractNumId w:val="10"/>
  </w:num>
  <w:num w:numId="6" w16cid:durableId="1563982892">
    <w:abstractNumId w:val="17"/>
  </w:num>
  <w:num w:numId="7" w16cid:durableId="461846765">
    <w:abstractNumId w:val="12"/>
  </w:num>
  <w:num w:numId="8" w16cid:durableId="340091055">
    <w:abstractNumId w:val="23"/>
  </w:num>
  <w:num w:numId="9" w16cid:durableId="881480538">
    <w:abstractNumId w:val="1"/>
  </w:num>
  <w:num w:numId="10" w16cid:durableId="1852329397">
    <w:abstractNumId w:val="13"/>
  </w:num>
  <w:num w:numId="11" w16cid:durableId="1937398709">
    <w:abstractNumId w:val="20"/>
  </w:num>
  <w:num w:numId="12" w16cid:durableId="39786656">
    <w:abstractNumId w:val="2"/>
  </w:num>
  <w:num w:numId="13" w16cid:durableId="802432620">
    <w:abstractNumId w:val="22"/>
  </w:num>
  <w:num w:numId="14" w16cid:durableId="364600758">
    <w:abstractNumId w:val="25"/>
  </w:num>
  <w:num w:numId="15" w16cid:durableId="1131479503">
    <w:abstractNumId w:val="24"/>
  </w:num>
  <w:num w:numId="16" w16cid:durableId="16585714">
    <w:abstractNumId w:val="16"/>
  </w:num>
  <w:num w:numId="17" w16cid:durableId="2124109782">
    <w:abstractNumId w:val="0"/>
  </w:num>
  <w:num w:numId="18" w16cid:durableId="1450705218">
    <w:abstractNumId w:val="15"/>
  </w:num>
  <w:num w:numId="19" w16cid:durableId="941885259">
    <w:abstractNumId w:val="8"/>
  </w:num>
  <w:num w:numId="20" w16cid:durableId="2090500047">
    <w:abstractNumId w:val="3"/>
  </w:num>
  <w:num w:numId="21" w16cid:durableId="883372865">
    <w:abstractNumId w:val="19"/>
  </w:num>
  <w:num w:numId="22" w16cid:durableId="568811347">
    <w:abstractNumId w:val="6"/>
  </w:num>
  <w:num w:numId="23" w16cid:durableId="182062404">
    <w:abstractNumId w:val="18"/>
  </w:num>
  <w:num w:numId="24" w16cid:durableId="44302822">
    <w:abstractNumId w:val="5"/>
  </w:num>
  <w:num w:numId="25" w16cid:durableId="1488010123">
    <w:abstractNumId w:val="7"/>
  </w:num>
  <w:num w:numId="26" w16cid:durableId="1105265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DB"/>
    <w:rsid w:val="00006FDB"/>
    <w:rsid w:val="000C18F3"/>
    <w:rsid w:val="000E0761"/>
    <w:rsid w:val="001076A6"/>
    <w:rsid w:val="00122446"/>
    <w:rsid w:val="00132CDB"/>
    <w:rsid w:val="001B57B2"/>
    <w:rsid w:val="002C010A"/>
    <w:rsid w:val="002E1B4A"/>
    <w:rsid w:val="00310E77"/>
    <w:rsid w:val="00317FB9"/>
    <w:rsid w:val="003C7B68"/>
    <w:rsid w:val="00414442"/>
    <w:rsid w:val="004151F3"/>
    <w:rsid w:val="00450402"/>
    <w:rsid w:val="0047102B"/>
    <w:rsid w:val="004B2EF9"/>
    <w:rsid w:val="004C479D"/>
    <w:rsid w:val="00513DAF"/>
    <w:rsid w:val="00535A98"/>
    <w:rsid w:val="005460A3"/>
    <w:rsid w:val="005C37B8"/>
    <w:rsid w:val="00627C83"/>
    <w:rsid w:val="006A39CA"/>
    <w:rsid w:val="006D0EC4"/>
    <w:rsid w:val="006E37EA"/>
    <w:rsid w:val="006F6AAC"/>
    <w:rsid w:val="0070596E"/>
    <w:rsid w:val="0071138F"/>
    <w:rsid w:val="00711806"/>
    <w:rsid w:val="007577B8"/>
    <w:rsid w:val="008004E9"/>
    <w:rsid w:val="00852F1A"/>
    <w:rsid w:val="008A0013"/>
    <w:rsid w:val="008B489F"/>
    <w:rsid w:val="00941CF3"/>
    <w:rsid w:val="00945E10"/>
    <w:rsid w:val="009D2E34"/>
    <w:rsid w:val="009E6A6A"/>
    <w:rsid w:val="00A00A2B"/>
    <w:rsid w:val="00A264F9"/>
    <w:rsid w:val="00A71F7E"/>
    <w:rsid w:val="00BB53CE"/>
    <w:rsid w:val="00C62DB4"/>
    <w:rsid w:val="00CC3FDF"/>
    <w:rsid w:val="00CC795B"/>
    <w:rsid w:val="00CD4174"/>
    <w:rsid w:val="00D33E25"/>
    <w:rsid w:val="00D66061"/>
    <w:rsid w:val="00D74BD5"/>
    <w:rsid w:val="00D7719C"/>
    <w:rsid w:val="00DB7A07"/>
    <w:rsid w:val="00DE6811"/>
    <w:rsid w:val="00E36603"/>
    <w:rsid w:val="00E37CB7"/>
    <w:rsid w:val="00E424AE"/>
    <w:rsid w:val="00E47C4C"/>
    <w:rsid w:val="00E60FE2"/>
    <w:rsid w:val="00ED2939"/>
    <w:rsid w:val="00F215CD"/>
    <w:rsid w:val="00F25DD6"/>
    <w:rsid w:val="00F47BEA"/>
    <w:rsid w:val="00F71620"/>
    <w:rsid w:val="00F779EE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03EF"/>
  <w15:chartTrackingRefBased/>
  <w15:docId w15:val="{15280852-E38D-4C7D-9D0A-3A528DE9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603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6603"/>
    <w:pPr>
      <w:ind w:left="720"/>
      <w:contextualSpacing/>
    </w:pPr>
  </w:style>
  <w:style w:type="table" w:styleId="Mkatabulky">
    <w:name w:val="Table Grid"/>
    <w:basedOn w:val="Normlntabulka"/>
    <w:uiPriority w:val="39"/>
    <w:rsid w:val="00D7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HTML">
    <w:name w:val="Odrážkový seznam HTML"/>
    <w:basedOn w:val="Normln"/>
    <w:rsid w:val="00A00A2B"/>
    <w:pPr>
      <w:numPr>
        <w:numId w:val="18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158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742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70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764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Stolinska</dc:creator>
  <cp:keywords/>
  <dc:description/>
  <cp:lastModifiedBy>Stancik Adam</cp:lastModifiedBy>
  <cp:revision>2</cp:revision>
  <dcterms:created xsi:type="dcterms:W3CDTF">2023-11-20T21:32:00Z</dcterms:created>
  <dcterms:modified xsi:type="dcterms:W3CDTF">2023-11-20T21:32:00Z</dcterms:modified>
</cp:coreProperties>
</file>