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D2E0" w14:textId="0A25496E" w:rsidR="00B31139" w:rsidRPr="00C91955" w:rsidRDefault="00B31139" w:rsidP="00C91955">
      <w:pPr>
        <w:pStyle w:val="Odstavecseseznamem"/>
        <w:numPr>
          <w:ilvl w:val="0"/>
          <w:numId w:val="12"/>
        </w:numPr>
        <w:ind w:left="709"/>
        <w:rPr>
          <w:rFonts w:ascii="Times New Roman" w:hAnsi="Times New Roman" w:cs="Times New Roman"/>
          <w:b/>
          <w:bCs/>
          <w:color w:val="5B9BD5" w:themeColor="accent1"/>
          <w:sz w:val="40"/>
          <w:szCs w:val="40"/>
        </w:rPr>
      </w:pPr>
      <w:r w:rsidRPr="00C91955">
        <w:rPr>
          <w:rFonts w:ascii="Times New Roman" w:hAnsi="Times New Roman" w:cs="Times New Roman"/>
          <w:b/>
          <w:bCs/>
          <w:color w:val="5B9BD5" w:themeColor="accent1"/>
          <w:sz w:val="40"/>
          <w:szCs w:val="40"/>
        </w:rPr>
        <w:t>DIDAKTIKA PRIMÁRNÍHO VZDĚLÁVÁNÍ</w:t>
      </w:r>
    </w:p>
    <w:p w14:paraId="648CEE53" w14:textId="77777777" w:rsidR="00B31139" w:rsidRDefault="00B31139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E5F7B64" w14:textId="6E0F85CD" w:rsidR="009002D3" w:rsidRPr="00396A86" w:rsidRDefault="009002D3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96A86">
        <w:rPr>
          <w:rFonts w:ascii="Times New Roman" w:hAnsi="Times New Roman" w:cs="Times New Roman"/>
          <w:b/>
          <w:sz w:val="40"/>
          <w:szCs w:val="40"/>
        </w:rPr>
        <w:t>Okruh č. 1: Didaktika jako věda</w:t>
      </w:r>
    </w:p>
    <w:p w14:paraId="300D9E92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9089B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3C">
        <w:rPr>
          <w:rFonts w:ascii="Times New Roman" w:hAnsi="Times New Roman" w:cs="Times New Roman"/>
          <w:b/>
          <w:sz w:val="24"/>
          <w:szCs w:val="24"/>
        </w:rPr>
        <w:t>Průvodce studiem</w:t>
      </w:r>
    </w:p>
    <w:p w14:paraId="451BD350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3C">
        <w:rPr>
          <w:rFonts w:ascii="Times New Roman" w:hAnsi="Times New Roman" w:cs="Times New Roman"/>
          <w:sz w:val="24"/>
          <w:szCs w:val="24"/>
        </w:rPr>
        <w:t>V této kapitole se seznámíte s vymezením pojmu didaktika. Při studiu se zaměříte na její ukotvení do systému pedagogických věd a na charakter jejího vztahu k jiným vědním oborům a oborovým didaktikám.</w:t>
      </w:r>
    </w:p>
    <w:p w14:paraId="578675F5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8264C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3C">
        <w:rPr>
          <w:rFonts w:ascii="Times New Roman" w:hAnsi="Times New Roman" w:cs="Times New Roman"/>
          <w:b/>
          <w:sz w:val="24"/>
          <w:szCs w:val="24"/>
        </w:rPr>
        <w:t>Cíle</w:t>
      </w:r>
    </w:p>
    <w:p w14:paraId="229219D6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3C">
        <w:rPr>
          <w:rFonts w:ascii="Times New Roman" w:hAnsi="Times New Roman" w:cs="Times New Roman"/>
          <w:sz w:val="24"/>
          <w:szCs w:val="24"/>
        </w:rPr>
        <w:t>Na základě úspěšného studia kapitoly byste měli disponovat následujícími výstupy:</w:t>
      </w:r>
    </w:p>
    <w:p w14:paraId="59F5F39E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FDC2C" w14:textId="77777777" w:rsidR="00514E3C" w:rsidRPr="00514E3C" w:rsidRDefault="00514E3C" w:rsidP="00396A86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3C">
        <w:rPr>
          <w:rFonts w:ascii="Times New Roman" w:hAnsi="Times New Roman" w:cs="Times New Roman"/>
          <w:sz w:val="24"/>
          <w:szCs w:val="24"/>
        </w:rPr>
        <w:t>Pochopit význam vědního oboru Didaktika pro kvalitní přípravu budoucího učitele</w:t>
      </w:r>
    </w:p>
    <w:p w14:paraId="68FE73C6" w14:textId="77777777" w:rsidR="00514E3C" w:rsidRPr="00514E3C" w:rsidRDefault="00514E3C" w:rsidP="00396A86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3C">
        <w:rPr>
          <w:rFonts w:ascii="Times New Roman" w:hAnsi="Times New Roman" w:cs="Times New Roman"/>
          <w:sz w:val="24"/>
          <w:szCs w:val="24"/>
        </w:rPr>
        <w:t>Získat znalosti o vymezení daného oboru v systému dalších pedagogických disciplín</w:t>
      </w:r>
    </w:p>
    <w:p w14:paraId="04AC7370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53081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3C">
        <w:rPr>
          <w:rFonts w:ascii="Times New Roman" w:hAnsi="Times New Roman" w:cs="Times New Roman"/>
          <w:b/>
          <w:sz w:val="24"/>
          <w:szCs w:val="24"/>
        </w:rPr>
        <w:t>Doba potřebná ke studiu</w:t>
      </w:r>
    </w:p>
    <w:p w14:paraId="1BB2B422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3C">
        <w:rPr>
          <w:rFonts w:ascii="Times New Roman" w:hAnsi="Times New Roman" w:cs="Times New Roman"/>
          <w:sz w:val="24"/>
          <w:szCs w:val="24"/>
        </w:rPr>
        <w:t>Tato kapitola pro Vás pravděpodobně nebude příliš náročná. Doporučujeme si k jejímu studiu vyhradit přibližně 1 hodinu Vašeho času.</w:t>
      </w:r>
    </w:p>
    <w:p w14:paraId="31B54C14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458EF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3C">
        <w:rPr>
          <w:rFonts w:ascii="Times New Roman" w:hAnsi="Times New Roman" w:cs="Times New Roman"/>
          <w:b/>
          <w:sz w:val="24"/>
          <w:szCs w:val="24"/>
        </w:rPr>
        <w:t>Klíčov</w:t>
      </w:r>
      <w:r w:rsidR="00041323">
        <w:rPr>
          <w:rFonts w:ascii="Times New Roman" w:hAnsi="Times New Roman" w:cs="Times New Roman"/>
          <w:b/>
          <w:sz w:val="24"/>
          <w:szCs w:val="24"/>
        </w:rPr>
        <w:t>é kategorie</w:t>
      </w:r>
    </w:p>
    <w:p w14:paraId="5A448F1B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3C">
        <w:rPr>
          <w:rFonts w:ascii="Times New Roman" w:hAnsi="Times New Roman" w:cs="Times New Roman"/>
          <w:sz w:val="24"/>
          <w:szCs w:val="24"/>
        </w:rPr>
        <w:t xml:space="preserve">Didaktika jako věda, její předmět. </w:t>
      </w:r>
    </w:p>
    <w:p w14:paraId="1332E730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3C">
        <w:rPr>
          <w:rFonts w:ascii="Times New Roman" w:hAnsi="Times New Roman" w:cs="Times New Roman"/>
          <w:sz w:val="24"/>
          <w:szCs w:val="24"/>
        </w:rPr>
        <w:t xml:space="preserve">Didaktika v systému pedagogických věd. </w:t>
      </w:r>
    </w:p>
    <w:p w14:paraId="22DBD0E4" w14:textId="77777777" w:rsidR="00514E3C" w:rsidRPr="00514E3C" w:rsidRDefault="00514E3C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3C">
        <w:rPr>
          <w:rFonts w:ascii="Times New Roman" w:hAnsi="Times New Roman" w:cs="Times New Roman"/>
          <w:sz w:val="24"/>
          <w:szCs w:val="24"/>
        </w:rPr>
        <w:t>Vztah didaktiky k jiným vědním oborům a oborovým didaktikám.</w:t>
      </w:r>
    </w:p>
    <w:p w14:paraId="65E973FF" w14:textId="77777777" w:rsidR="00312C36" w:rsidRDefault="00312C36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813EE2E" w14:textId="77777777" w:rsidR="00312C36" w:rsidRPr="00E91CBB" w:rsidRDefault="00312C36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BB">
        <w:rPr>
          <w:rFonts w:ascii="Times New Roman" w:hAnsi="Times New Roman" w:cs="Times New Roman"/>
          <w:b/>
          <w:sz w:val="24"/>
          <w:szCs w:val="24"/>
        </w:rPr>
        <w:t xml:space="preserve">Tematická východiska </w:t>
      </w:r>
    </w:p>
    <w:p w14:paraId="3FA52DCF" w14:textId="77777777" w:rsidR="00B859BC" w:rsidRPr="00B859BC" w:rsidRDefault="00E91CBB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příloha č. 1</w:t>
      </w:r>
    </w:p>
    <w:p w14:paraId="3EDB2289" w14:textId="77777777" w:rsidR="00312C36" w:rsidRDefault="00312C36" w:rsidP="00396A8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C8AE6B" w14:textId="77777777" w:rsidR="00514E3C" w:rsidRDefault="00312C36" w:rsidP="00396A86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1E7">
        <w:rPr>
          <w:rFonts w:ascii="Times New Roman" w:hAnsi="Times New Roman" w:cs="Times New Roman"/>
          <w:b/>
          <w:sz w:val="24"/>
          <w:szCs w:val="24"/>
        </w:rPr>
        <w:t>Doporučená</w:t>
      </w:r>
      <w:r w:rsidR="00514E3C" w:rsidRPr="003C61E7">
        <w:rPr>
          <w:rFonts w:ascii="Times New Roman" w:hAnsi="Times New Roman" w:cs="Times New Roman"/>
          <w:b/>
          <w:sz w:val="24"/>
          <w:szCs w:val="24"/>
        </w:rPr>
        <w:t xml:space="preserve"> literatura </w:t>
      </w:r>
      <w:r w:rsidRPr="003C61E7">
        <w:rPr>
          <w:rFonts w:ascii="Times New Roman" w:hAnsi="Times New Roman" w:cs="Times New Roman"/>
          <w:b/>
          <w:sz w:val="24"/>
          <w:szCs w:val="24"/>
        </w:rPr>
        <w:t>ke studiu</w:t>
      </w:r>
    </w:p>
    <w:p w14:paraId="2B327012" w14:textId="0A094408" w:rsidR="003A5581" w:rsidRPr="00BE7A4B" w:rsidRDefault="003A5581" w:rsidP="00BE7A4B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A4B">
        <w:rPr>
          <w:rFonts w:ascii="Times New Roman" w:hAnsi="Times New Roman" w:cs="Times New Roman"/>
          <w:bCs/>
          <w:sz w:val="24"/>
          <w:szCs w:val="24"/>
        </w:rPr>
        <w:t>Významně navazujeme na studijní předmět Obecná pedagogika z</w:t>
      </w:r>
      <w:r w:rsidR="00573474" w:rsidRPr="00BE7A4B">
        <w:rPr>
          <w:rFonts w:ascii="Times New Roman" w:hAnsi="Times New Roman" w:cs="Times New Roman"/>
          <w:bCs/>
          <w:sz w:val="24"/>
          <w:szCs w:val="24"/>
        </w:rPr>
        <w:t xml:space="preserve"> 1. semestru vašeho studia. Pro účely logické návaznosti </w:t>
      </w:r>
      <w:r w:rsidR="00735E8D" w:rsidRPr="00BE7A4B">
        <w:rPr>
          <w:rFonts w:ascii="Times New Roman" w:hAnsi="Times New Roman" w:cs="Times New Roman"/>
          <w:bCs/>
          <w:sz w:val="24"/>
          <w:szCs w:val="24"/>
        </w:rPr>
        <w:t xml:space="preserve">didaktické </w:t>
      </w:r>
      <w:r w:rsidR="00573474" w:rsidRPr="00BE7A4B">
        <w:rPr>
          <w:rFonts w:ascii="Times New Roman" w:hAnsi="Times New Roman" w:cs="Times New Roman"/>
          <w:bCs/>
          <w:sz w:val="24"/>
          <w:szCs w:val="24"/>
        </w:rPr>
        <w:t>tematiky</w:t>
      </w:r>
      <w:r w:rsidR="00735E8D" w:rsidRPr="00BE7A4B">
        <w:rPr>
          <w:rFonts w:ascii="Times New Roman" w:hAnsi="Times New Roman" w:cs="Times New Roman"/>
          <w:bCs/>
          <w:sz w:val="24"/>
          <w:szCs w:val="24"/>
        </w:rPr>
        <w:t xml:space="preserve"> použijte studijní </w:t>
      </w:r>
      <w:r w:rsidR="00C64117" w:rsidRPr="00BE7A4B">
        <w:rPr>
          <w:rFonts w:ascii="Times New Roman" w:hAnsi="Times New Roman" w:cs="Times New Roman"/>
          <w:bCs/>
          <w:sz w:val="24"/>
          <w:szCs w:val="24"/>
        </w:rPr>
        <w:t>skripta:</w:t>
      </w:r>
    </w:p>
    <w:p w14:paraId="096C6A1D" w14:textId="77777777" w:rsidR="00553F34" w:rsidRPr="00553F34" w:rsidRDefault="00553F34" w:rsidP="004A2C5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spellStart"/>
      <w:r w:rsidRPr="00553F34">
        <w:rPr>
          <w:rFonts w:ascii="Times New Roman" w:eastAsia="Times New Roman" w:hAnsi="Times New Roman" w:cs="Times New Roman"/>
          <w:sz w:val="24"/>
          <w:szCs w:val="24"/>
          <w:lang w:eastAsia="cs-CZ"/>
        </w:rPr>
        <w:t>Stolinská</w:t>
      </w:r>
      <w:proofErr w:type="spellEnd"/>
      <w:r w:rsidRPr="00553F34">
        <w:rPr>
          <w:rFonts w:ascii="Times New Roman" w:eastAsia="Times New Roman" w:hAnsi="Times New Roman" w:cs="Times New Roman"/>
          <w:sz w:val="24"/>
          <w:szCs w:val="24"/>
          <w:lang w:eastAsia="cs-CZ"/>
        </w:rPr>
        <w:t>, Dominika.</w:t>
      </w:r>
      <w:r w:rsidRPr="00553F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553F34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Teoretický exkurz do obecné pedagogiky. </w:t>
      </w:r>
      <w:r w:rsidRPr="00553F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Olomouc: Vydavatelství UP, 2013. ISBN 978-80-86768-72-4.</w:t>
      </w:r>
    </w:p>
    <w:p w14:paraId="186EB988" w14:textId="77777777" w:rsidR="00553F34" w:rsidRDefault="00553F34" w:rsidP="004A2C5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53F3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Provázková </w:t>
      </w:r>
      <w:proofErr w:type="spellStart"/>
      <w:r w:rsidRPr="00553F34">
        <w:rPr>
          <w:rFonts w:ascii="Times New Roman" w:eastAsia="Times New Roman" w:hAnsi="Times New Roman" w:cs="Times New Roman"/>
          <w:sz w:val="24"/>
          <w:szCs w:val="24"/>
          <w:lang w:eastAsia="cs-CZ"/>
        </w:rPr>
        <w:t>Stolinská</w:t>
      </w:r>
      <w:proofErr w:type="spellEnd"/>
      <w:r w:rsidRPr="00553F34">
        <w:rPr>
          <w:rFonts w:ascii="Times New Roman" w:eastAsia="Times New Roman" w:hAnsi="Times New Roman" w:cs="Times New Roman"/>
          <w:sz w:val="24"/>
          <w:szCs w:val="24"/>
          <w:lang w:eastAsia="cs-CZ"/>
        </w:rPr>
        <w:t>, Dominika.</w:t>
      </w:r>
      <w:r w:rsidRPr="00553F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553F34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Teoretický exkurz do obecné pedagogiky II. </w:t>
      </w:r>
      <w:r w:rsidRPr="00553F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Olomouc: Vydavatelství UP, 2017.</w:t>
      </w:r>
    </w:p>
    <w:p w14:paraId="398C9667" w14:textId="77777777" w:rsidR="00BE7A4B" w:rsidRPr="008D28AF" w:rsidRDefault="00BE7A4B" w:rsidP="004A2C5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CDA02F" w14:textId="45FF9CFE" w:rsidR="008D28AF" w:rsidRPr="00BE7A4B" w:rsidRDefault="00BB70D4" w:rsidP="00BE7A4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 studium nových studijních záležitostí </w:t>
      </w:r>
      <w:r w:rsidR="004A2C5E"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pracujte s následující literaturou:</w:t>
      </w:r>
    </w:p>
    <w:p w14:paraId="3260E62B" w14:textId="182D7990" w:rsidR="004A2C5E" w:rsidRPr="002B6718" w:rsidRDefault="004A2C5E" w:rsidP="002B6718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Skalková, J</w:t>
      </w:r>
      <w:r w:rsidR="00DB48BB">
        <w:rPr>
          <w:rFonts w:ascii="Times New Roman" w:hAnsi="Times New Roman" w:cs="Times New Roman"/>
          <w:bCs/>
          <w:sz w:val="24"/>
          <w:szCs w:val="24"/>
        </w:rPr>
        <w:t>armila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Obecná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ISV, 1999.</w:t>
      </w:r>
      <w:r w:rsidR="00DB48BB">
        <w:rPr>
          <w:rFonts w:ascii="Times New Roman" w:hAnsi="Times New Roman" w:cs="Times New Roman"/>
          <w:bCs/>
          <w:sz w:val="24"/>
          <w:szCs w:val="24"/>
        </w:rPr>
        <w:t xml:space="preserve"> ISBN 978-</w:t>
      </w:r>
      <w:r w:rsidR="00004476">
        <w:rPr>
          <w:rFonts w:ascii="Times New Roman" w:hAnsi="Times New Roman" w:cs="Times New Roman"/>
          <w:bCs/>
          <w:sz w:val="24"/>
          <w:szCs w:val="24"/>
        </w:rPr>
        <w:t>80-247-1821-7.</w:t>
      </w:r>
    </w:p>
    <w:p w14:paraId="0A0E52E9" w14:textId="68777502" w:rsidR="004A2C5E" w:rsidRPr="002B6718" w:rsidRDefault="004A2C5E" w:rsidP="003D6EA9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B6718">
        <w:rPr>
          <w:rFonts w:ascii="Times New Roman" w:hAnsi="Times New Roman" w:cs="Times New Roman"/>
          <w:bCs/>
          <w:sz w:val="24"/>
          <w:szCs w:val="24"/>
        </w:rPr>
        <w:t>Kalhous,Z</w:t>
      </w:r>
      <w:r w:rsidR="00004476">
        <w:rPr>
          <w:rFonts w:ascii="Times New Roman" w:hAnsi="Times New Roman" w:cs="Times New Roman"/>
          <w:bCs/>
          <w:sz w:val="24"/>
          <w:szCs w:val="24"/>
        </w:rPr>
        <w:t>deněk</w:t>
      </w:r>
      <w:proofErr w:type="spellEnd"/>
      <w:proofErr w:type="gramEnd"/>
      <w:r w:rsidRPr="002B6718">
        <w:rPr>
          <w:rFonts w:ascii="Times New Roman" w:hAnsi="Times New Roman" w:cs="Times New Roman"/>
          <w:bCs/>
          <w:sz w:val="24"/>
          <w:szCs w:val="24"/>
        </w:rPr>
        <w:t>, Obst, O</w:t>
      </w:r>
      <w:r w:rsidR="00F268EC">
        <w:rPr>
          <w:rFonts w:ascii="Times New Roman" w:hAnsi="Times New Roman" w:cs="Times New Roman"/>
          <w:bCs/>
          <w:sz w:val="24"/>
          <w:szCs w:val="24"/>
        </w:rPr>
        <w:t>tto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a kol.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Školní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Portál, 2002.</w:t>
      </w:r>
      <w:r w:rsidR="00F268EC">
        <w:rPr>
          <w:rFonts w:ascii="Times New Roman" w:hAnsi="Times New Roman" w:cs="Times New Roman"/>
          <w:bCs/>
          <w:sz w:val="24"/>
          <w:szCs w:val="24"/>
        </w:rPr>
        <w:t xml:space="preserve"> ISBN 978-80-7367-571-4.</w:t>
      </w:r>
    </w:p>
    <w:p w14:paraId="71737BEB" w14:textId="5772A4D8" w:rsidR="004A2C5E" w:rsidRPr="002B6718" w:rsidRDefault="004A2C5E" w:rsidP="003D6EA9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6718">
        <w:rPr>
          <w:rFonts w:ascii="Times New Roman" w:hAnsi="Times New Roman" w:cs="Times New Roman"/>
          <w:bCs/>
          <w:sz w:val="24"/>
          <w:szCs w:val="24"/>
        </w:rPr>
        <w:t>Nelešovská</w:t>
      </w:r>
      <w:proofErr w:type="spellEnd"/>
      <w:r w:rsidRPr="002B6718">
        <w:rPr>
          <w:rFonts w:ascii="Times New Roman" w:hAnsi="Times New Roman" w:cs="Times New Roman"/>
          <w:bCs/>
          <w:sz w:val="24"/>
          <w:szCs w:val="24"/>
        </w:rPr>
        <w:t>, A</w:t>
      </w:r>
      <w:r w:rsidR="003D6EA9">
        <w:rPr>
          <w:rFonts w:ascii="Times New Roman" w:hAnsi="Times New Roman" w:cs="Times New Roman"/>
          <w:bCs/>
          <w:sz w:val="24"/>
          <w:szCs w:val="24"/>
        </w:rPr>
        <w:t>lena a Hana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Spáčilová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. Didaktika primární školy.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Olomouc: PdF UP, 2005.</w:t>
      </w:r>
      <w:r w:rsidR="003D6EA9">
        <w:rPr>
          <w:rFonts w:ascii="Times New Roman" w:hAnsi="Times New Roman" w:cs="Times New Roman"/>
          <w:bCs/>
          <w:sz w:val="24"/>
          <w:szCs w:val="24"/>
        </w:rPr>
        <w:t xml:space="preserve"> ISBN 80-244-1236-5.</w:t>
      </w:r>
    </w:p>
    <w:p w14:paraId="4A6AE034" w14:textId="23AF3987" w:rsidR="004A2C5E" w:rsidRDefault="004A2C5E" w:rsidP="002B6718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Šikulová, R</w:t>
      </w:r>
      <w:r w:rsidR="00701CC8">
        <w:rPr>
          <w:rFonts w:ascii="Times New Roman" w:hAnsi="Times New Roman" w:cs="Times New Roman"/>
          <w:bCs/>
          <w:sz w:val="24"/>
          <w:szCs w:val="24"/>
        </w:rPr>
        <w:t>enata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 xml:space="preserve">Didaktika primární školy. </w:t>
      </w:r>
      <w:r w:rsidRPr="002B6718">
        <w:rPr>
          <w:rFonts w:ascii="Times New Roman" w:hAnsi="Times New Roman" w:cs="Times New Roman"/>
          <w:bCs/>
          <w:sz w:val="24"/>
          <w:szCs w:val="24"/>
        </w:rPr>
        <w:t>Ústí nad Labem, 2013.</w:t>
      </w:r>
      <w:r w:rsidR="00701CC8">
        <w:rPr>
          <w:rFonts w:ascii="Times New Roman" w:hAnsi="Times New Roman" w:cs="Times New Roman"/>
          <w:bCs/>
          <w:sz w:val="24"/>
          <w:szCs w:val="24"/>
        </w:rPr>
        <w:t xml:space="preserve"> ISBN 978-80-7414-594-0.</w:t>
      </w:r>
    </w:p>
    <w:p w14:paraId="0CFF4D62" w14:textId="77777777" w:rsidR="00BE7A4B" w:rsidRDefault="00BE7A4B" w:rsidP="002B6718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E75E1A" w14:textId="4135DC0F" w:rsidR="00BE7A4B" w:rsidRDefault="00120FCE" w:rsidP="00BE7A4B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doporučená literatura ke studiu:</w:t>
      </w:r>
    </w:p>
    <w:p w14:paraId="7839BE6B" w14:textId="41988FAF" w:rsidR="00E10DBB" w:rsidRDefault="00957C56" w:rsidP="00E10DBB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Vališová, Alena a Miroslava Kovaříková.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>
        <w:rPr>
          <w:rFonts w:ascii="Times New Roman" w:hAnsi="Times New Roman" w:cs="Times New Roman"/>
          <w:bCs/>
          <w:sz w:val="24"/>
          <w:szCs w:val="24"/>
        </w:rPr>
        <w:t>Praha: Grada, 2021. ISBN 978-80-271-4522-5.</w:t>
      </w:r>
    </w:p>
    <w:p w14:paraId="17BE2AB8" w14:textId="151C5C2C" w:rsidR="00957C56" w:rsidRDefault="00971522" w:rsidP="00E10DBB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Zormanová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Lucie.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>
        <w:rPr>
          <w:rFonts w:ascii="Times New Roman" w:hAnsi="Times New Roman" w:cs="Times New Roman"/>
          <w:bCs/>
          <w:sz w:val="24"/>
          <w:szCs w:val="24"/>
        </w:rPr>
        <w:t xml:space="preserve">Praha: Grada, </w:t>
      </w:r>
      <w:r w:rsidR="00482418">
        <w:rPr>
          <w:rFonts w:ascii="Times New Roman" w:hAnsi="Times New Roman" w:cs="Times New Roman"/>
          <w:bCs/>
          <w:sz w:val="24"/>
          <w:szCs w:val="24"/>
        </w:rPr>
        <w:t>2014. ISBN 978-80-247-9131-9.</w:t>
      </w:r>
    </w:p>
    <w:p w14:paraId="1BDD8094" w14:textId="0AFEA936" w:rsidR="00CF54E7" w:rsidRPr="00CF54E7" w:rsidRDefault="00CF54E7" w:rsidP="00CF54E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 xml:space="preserve">Časopisy: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</w:t>
      </w:r>
      <w:r w:rsidRPr="00CF54E7">
        <w:rPr>
          <w:rFonts w:ascii="Times New Roman" w:hAnsi="Times New Roman" w:cs="Times New Roman"/>
          <w:bCs/>
          <w:sz w:val="24"/>
          <w:szCs w:val="24"/>
        </w:rPr>
        <w:t xml:space="preserve">Moderní vyučování, Komenský, Učitelské noviny, Učitelské listy, </w:t>
      </w:r>
      <w:r>
        <w:rPr>
          <w:rFonts w:ascii="Times New Roman" w:hAnsi="Times New Roman" w:cs="Times New Roman"/>
          <w:bCs/>
          <w:sz w:val="24"/>
          <w:szCs w:val="24"/>
        </w:rPr>
        <w:t xml:space="preserve">Magister, </w:t>
      </w:r>
      <w:r w:rsidRPr="00CF54E7">
        <w:rPr>
          <w:rFonts w:ascii="Times New Roman" w:hAnsi="Times New Roman" w:cs="Times New Roman"/>
          <w:bCs/>
          <w:sz w:val="24"/>
          <w:szCs w:val="24"/>
        </w:rPr>
        <w:t>Pedagogika, Rodina a škola.</w:t>
      </w:r>
    </w:p>
    <w:p w14:paraId="0C4AD54D" w14:textId="37E025BC" w:rsidR="00514E3C" w:rsidRPr="00FA5FEF" w:rsidRDefault="00CF54E7" w:rsidP="00FA5FE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>Sborníky z konferencí</w:t>
      </w:r>
    </w:p>
    <w:sectPr w:rsidR="00514E3C" w:rsidRPr="00FA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8D4"/>
    <w:multiLevelType w:val="hybridMultilevel"/>
    <w:tmpl w:val="B274A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3A3F"/>
    <w:multiLevelType w:val="hybridMultilevel"/>
    <w:tmpl w:val="6EEE0154"/>
    <w:lvl w:ilvl="0" w:tplc="34DAD9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844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C6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082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223D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5EDE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4D9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2EEB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6B8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0C21"/>
    <w:multiLevelType w:val="hybridMultilevel"/>
    <w:tmpl w:val="0376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2E8D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A6E1A"/>
    <w:multiLevelType w:val="hybridMultilevel"/>
    <w:tmpl w:val="3AF2D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90F4C"/>
    <w:multiLevelType w:val="hybridMultilevel"/>
    <w:tmpl w:val="155E0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C07E0"/>
    <w:multiLevelType w:val="singleLevel"/>
    <w:tmpl w:val="534868EC"/>
    <w:name w:val="MiniAwareBulletList0301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7" w15:restartNumberingAfterBreak="0">
    <w:nsid w:val="485817E4"/>
    <w:multiLevelType w:val="singleLevel"/>
    <w:tmpl w:val="C8FACB36"/>
    <w:name w:val="MiniAwareBulletList998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8" w15:restartNumberingAfterBreak="0">
    <w:nsid w:val="48B91EBF"/>
    <w:multiLevelType w:val="hybridMultilevel"/>
    <w:tmpl w:val="7BD07CAE"/>
    <w:lvl w:ilvl="0" w:tplc="C2223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209C"/>
    <w:multiLevelType w:val="singleLevel"/>
    <w:tmpl w:val="944EEA7A"/>
    <w:name w:val="MiniAwareBulletList0849"/>
    <w:lvl w:ilvl="0">
      <w:start w:val="1"/>
      <w:numFmt w:val="bullet"/>
      <w:lvlRestart w:val="0"/>
      <w:pStyle w:val="OdrkovseznamHTM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0" w15:restartNumberingAfterBreak="0">
    <w:nsid w:val="5DF42438"/>
    <w:multiLevelType w:val="hybridMultilevel"/>
    <w:tmpl w:val="1E863ED8"/>
    <w:lvl w:ilvl="0" w:tplc="5BDEDE50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66AA8"/>
    <w:multiLevelType w:val="hybridMultilevel"/>
    <w:tmpl w:val="70BA1FFA"/>
    <w:lvl w:ilvl="0" w:tplc="3DB4A2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10C99"/>
    <w:multiLevelType w:val="hybridMultilevel"/>
    <w:tmpl w:val="D28E4AE0"/>
    <w:lvl w:ilvl="0" w:tplc="CFB8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0087D"/>
    <w:multiLevelType w:val="singleLevel"/>
    <w:tmpl w:val="926E225E"/>
    <w:name w:val="MiniAwareBulletList7911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4" w15:restartNumberingAfterBreak="0">
    <w:nsid w:val="68BE1AFC"/>
    <w:multiLevelType w:val="hybridMultilevel"/>
    <w:tmpl w:val="D4FEC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91445">
    <w:abstractNumId w:val="13"/>
  </w:num>
  <w:num w:numId="2" w16cid:durableId="1741056368">
    <w:abstractNumId w:val="9"/>
  </w:num>
  <w:num w:numId="3" w16cid:durableId="657147031">
    <w:abstractNumId w:val="0"/>
  </w:num>
  <w:num w:numId="4" w16cid:durableId="1835104004">
    <w:abstractNumId w:val="7"/>
    <w:lvlOverride w:ilvl="0">
      <w:startOverride w:val="1"/>
    </w:lvlOverride>
  </w:num>
  <w:num w:numId="5" w16cid:durableId="604385703">
    <w:abstractNumId w:val="6"/>
    <w:lvlOverride w:ilvl="0">
      <w:startOverride w:val="1"/>
    </w:lvlOverride>
  </w:num>
  <w:num w:numId="6" w16cid:durableId="552624756">
    <w:abstractNumId w:val="4"/>
  </w:num>
  <w:num w:numId="7" w16cid:durableId="424301790">
    <w:abstractNumId w:val="5"/>
  </w:num>
  <w:num w:numId="8" w16cid:durableId="1681927389">
    <w:abstractNumId w:val="1"/>
  </w:num>
  <w:num w:numId="9" w16cid:durableId="2042658575">
    <w:abstractNumId w:val="8"/>
  </w:num>
  <w:num w:numId="10" w16cid:durableId="601844610">
    <w:abstractNumId w:val="2"/>
  </w:num>
  <w:num w:numId="11" w16cid:durableId="1949582158">
    <w:abstractNumId w:val="14"/>
  </w:num>
  <w:num w:numId="12" w16cid:durableId="1537741949">
    <w:abstractNumId w:val="12"/>
  </w:num>
  <w:num w:numId="13" w16cid:durableId="1650935865">
    <w:abstractNumId w:val="10"/>
  </w:num>
  <w:num w:numId="14" w16cid:durableId="1727407995">
    <w:abstractNumId w:val="11"/>
  </w:num>
  <w:num w:numId="15" w16cid:durableId="906763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EC4"/>
    <w:rsid w:val="00004476"/>
    <w:rsid w:val="00021EC4"/>
    <w:rsid w:val="00041323"/>
    <w:rsid w:val="00120FCE"/>
    <w:rsid w:val="00135BFD"/>
    <w:rsid w:val="002174EE"/>
    <w:rsid w:val="002B6718"/>
    <w:rsid w:val="002F469F"/>
    <w:rsid w:val="00312C36"/>
    <w:rsid w:val="00396A86"/>
    <w:rsid w:val="003A5581"/>
    <w:rsid w:val="003C61E7"/>
    <w:rsid w:val="003D6EA9"/>
    <w:rsid w:val="00482418"/>
    <w:rsid w:val="004A2C5E"/>
    <w:rsid w:val="00514E3C"/>
    <w:rsid w:val="00553F34"/>
    <w:rsid w:val="00573474"/>
    <w:rsid w:val="00661222"/>
    <w:rsid w:val="00701CC8"/>
    <w:rsid w:val="00735E8D"/>
    <w:rsid w:val="008278D8"/>
    <w:rsid w:val="00874F4B"/>
    <w:rsid w:val="008D28AF"/>
    <w:rsid w:val="008D6E09"/>
    <w:rsid w:val="009002D3"/>
    <w:rsid w:val="00957C56"/>
    <w:rsid w:val="00971522"/>
    <w:rsid w:val="009D14FA"/>
    <w:rsid w:val="00A02E31"/>
    <w:rsid w:val="00B31139"/>
    <w:rsid w:val="00B859BC"/>
    <w:rsid w:val="00BB60FA"/>
    <w:rsid w:val="00BB70D4"/>
    <w:rsid w:val="00BE7A4B"/>
    <w:rsid w:val="00C64117"/>
    <w:rsid w:val="00C9016F"/>
    <w:rsid w:val="00C91955"/>
    <w:rsid w:val="00CF54E7"/>
    <w:rsid w:val="00DB48BB"/>
    <w:rsid w:val="00E07B38"/>
    <w:rsid w:val="00E10DBB"/>
    <w:rsid w:val="00E91CBB"/>
    <w:rsid w:val="00F268EC"/>
    <w:rsid w:val="00F903DB"/>
    <w:rsid w:val="00FA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B44D"/>
  <w15:chartTrackingRefBased/>
  <w15:docId w15:val="{08703A6A-F952-47F7-8682-BC4936AA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02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ovseznamHTML">
    <w:name w:val="Odrážkový seznam HTML"/>
    <w:basedOn w:val="Normln"/>
    <w:rsid w:val="00514E3C"/>
    <w:pPr>
      <w:numPr>
        <w:numId w:val="2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paragraph" w:customStyle="1" w:styleId="NadpisikonyMiniAware">
    <w:name w:val="Nadpis ikony (MiniAware)"/>
    <w:basedOn w:val="Normln"/>
    <w:next w:val="Normln"/>
    <w:rsid w:val="00514E3C"/>
    <w:pPr>
      <w:suppressLineNumbers/>
      <w:spacing w:after="0" w:line="240" w:lineRule="auto"/>
      <w:jc w:val="both"/>
    </w:pPr>
    <w:rPr>
      <w:rFonts w:ascii="Tahoma" w:eastAsia="Times New Roman" w:hAnsi="Tahoma" w:cs="Tahoma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6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Stancik Adam</cp:lastModifiedBy>
  <cp:revision>3</cp:revision>
  <dcterms:created xsi:type="dcterms:W3CDTF">2023-11-02T16:28:00Z</dcterms:created>
  <dcterms:modified xsi:type="dcterms:W3CDTF">2023-11-09T15:32:00Z</dcterms:modified>
</cp:coreProperties>
</file>